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6B" w:rsidRPr="0089491F" w:rsidRDefault="00291C6B" w:rsidP="0089491F">
      <w:pPr>
        <w:rPr>
          <w:b/>
          <w:sz w:val="24"/>
          <w:szCs w:val="24"/>
        </w:rPr>
      </w:pPr>
      <w:bookmarkStart w:id="0" w:name="_GoBack"/>
      <w:bookmarkEnd w:id="0"/>
    </w:p>
    <w:p w:rsidR="00D37EF7" w:rsidRDefault="00D37EF7" w:rsidP="00D37EF7">
      <w:pPr>
        <w:jc w:val="center"/>
        <w:rPr>
          <w:b/>
          <w:sz w:val="52"/>
          <w:szCs w:val="52"/>
        </w:rPr>
      </w:pPr>
      <w:r w:rsidRPr="00F3499C">
        <w:rPr>
          <w:b/>
          <w:sz w:val="52"/>
          <w:szCs w:val="52"/>
        </w:rPr>
        <w:t>MAP</w:t>
      </w:r>
    </w:p>
    <w:p w:rsidR="00D37EF7" w:rsidRPr="00F3499C" w:rsidRDefault="00D37EF7" w:rsidP="00A35F0B">
      <w:pPr>
        <w:jc w:val="right"/>
        <w:rPr>
          <w:b/>
          <w:sz w:val="52"/>
          <w:szCs w:val="52"/>
        </w:rPr>
      </w:pPr>
    </w:p>
    <w:p w:rsidR="00D37EF7" w:rsidRDefault="00141CB2" w:rsidP="00D37EF7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D37EF7">
        <w:rPr>
          <w:b/>
          <w:sz w:val="44"/>
          <w:szCs w:val="44"/>
        </w:rPr>
        <w:t>ístní akční plán rozvoje vzdělávání na území správního obvodu Praha 4</w:t>
      </w:r>
    </w:p>
    <w:p w:rsidR="0089491F" w:rsidRPr="0089491F" w:rsidRDefault="0089491F" w:rsidP="00D37EF7">
      <w:pPr>
        <w:spacing w:line="240" w:lineRule="auto"/>
        <w:jc w:val="center"/>
        <w:rPr>
          <w:b/>
          <w:sz w:val="24"/>
          <w:szCs w:val="24"/>
        </w:rPr>
      </w:pPr>
    </w:p>
    <w:p w:rsidR="00D37EF7" w:rsidRDefault="0089491F" w:rsidP="00D37EF7">
      <w:pPr>
        <w:spacing w:line="240" w:lineRule="auto"/>
        <w:jc w:val="center"/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714FA051" wp14:editId="16C62DD4">
            <wp:extent cx="2276650" cy="1800225"/>
            <wp:effectExtent l="0" t="0" r="9525" b="0"/>
            <wp:docPr id="2" name="Obrázek 2" descr="C:\Users\knizkoval\AppData\Local\Microsoft\Windows\Temporary Internet Files\Content.Outlook\O9ERFGOH\bbb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zkoval\AppData\Local\Microsoft\Windows\Temporary Internet Files\Content.Outlook\O9ERFGOH\bbbb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35" cy="18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D83">
        <w:rPr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034C7" wp14:editId="0B958B6A">
                <wp:simplePos x="0" y="0"/>
                <wp:positionH relativeFrom="column">
                  <wp:posOffset>6483985</wp:posOffset>
                </wp:positionH>
                <wp:positionV relativeFrom="paragraph">
                  <wp:posOffset>99695</wp:posOffset>
                </wp:positionV>
                <wp:extent cx="533400" cy="5048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FA5" w:rsidRDefault="00ED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510.55pt;margin-top:7.85pt;width:42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" fillcolor="white [3212]" stroked="f" strokeweight=".5pt">
                <v:textbox>
                  <w:txbxContent>
                    <w:p w:rsidR="00ED0FA5" w:rsidRDefault="00ED0FA5"/>
                  </w:txbxContent>
                </v:textbox>
              </v:shape>
            </w:pict>
          </mc:Fallback>
        </mc:AlternateContent>
      </w:r>
    </w:p>
    <w:p w:rsidR="00D37EF7" w:rsidRPr="0089491F" w:rsidRDefault="00D37EF7" w:rsidP="00D37EF7">
      <w:pPr>
        <w:spacing w:line="240" w:lineRule="auto"/>
        <w:jc w:val="center"/>
        <w:rPr>
          <w:b/>
          <w:sz w:val="24"/>
          <w:szCs w:val="24"/>
        </w:rPr>
      </w:pPr>
    </w:p>
    <w:p w:rsidR="00D37EF7" w:rsidRDefault="00A35F0B" w:rsidP="00A35F0B">
      <w:pPr>
        <w:tabs>
          <w:tab w:val="center" w:pos="5173"/>
          <w:tab w:val="right" w:pos="10346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="00D37EF7">
        <w:rPr>
          <w:b/>
          <w:sz w:val="44"/>
          <w:szCs w:val="44"/>
        </w:rPr>
        <w:t>Strategický rámec</w:t>
      </w:r>
      <w:r w:rsidR="003D257E">
        <w:rPr>
          <w:b/>
          <w:sz w:val="44"/>
          <w:szCs w:val="44"/>
        </w:rPr>
        <w:t xml:space="preserve"> priorit ve vzdělávání do roku 2023</w:t>
      </w:r>
      <w:r>
        <w:rPr>
          <w:b/>
          <w:sz w:val="44"/>
          <w:szCs w:val="44"/>
        </w:rPr>
        <w:tab/>
      </w:r>
    </w:p>
    <w:p w:rsidR="00D37EF7" w:rsidRDefault="00D37EF7" w:rsidP="00D37EF7">
      <w:pPr>
        <w:jc w:val="center"/>
        <w:rPr>
          <w:b/>
          <w:sz w:val="44"/>
          <w:szCs w:val="44"/>
        </w:rPr>
      </w:pPr>
    </w:p>
    <w:p w:rsidR="00D37EF7" w:rsidRDefault="00D37EF7" w:rsidP="0089491F">
      <w:pPr>
        <w:rPr>
          <w:b/>
          <w:sz w:val="44"/>
          <w:szCs w:val="44"/>
        </w:rPr>
      </w:pPr>
    </w:p>
    <w:p w:rsidR="00D37EF7" w:rsidRPr="00F3499C" w:rsidRDefault="00ED0FA5" w:rsidP="00D37E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Aktualizovaná verze schválená</w:t>
      </w:r>
      <w:r w:rsidR="0089491F">
        <w:rPr>
          <w:b/>
          <w:sz w:val="24"/>
          <w:szCs w:val="24"/>
        </w:rPr>
        <w:t xml:space="preserve"> Řídícím výborem dne</w:t>
      </w:r>
      <w:r w:rsidR="00F03D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1. 2. 2018</w:t>
      </w:r>
    </w:p>
    <w:p w:rsidR="00A35F0B" w:rsidRDefault="00A35F0B" w:rsidP="00881719">
      <w:pPr>
        <w:pStyle w:val="Odstavecseseznamem"/>
        <w:rPr>
          <w:sz w:val="32"/>
          <w:szCs w:val="32"/>
        </w:rPr>
        <w:sectPr w:rsidR="00A35F0B" w:rsidSect="00A35F0B">
          <w:headerReference w:type="default" r:id="rId10"/>
          <w:footerReference w:type="default" r:id="rId11"/>
          <w:pgSz w:w="11906" w:h="16838"/>
          <w:pgMar w:top="992" w:right="851" w:bottom="1418" w:left="709" w:header="709" w:footer="709" w:gutter="0"/>
          <w:pgNumType w:start="0"/>
          <w:cols w:space="708"/>
          <w:docGrid w:linePitch="360"/>
        </w:sectPr>
      </w:pPr>
    </w:p>
    <w:p w:rsidR="0067159A" w:rsidRPr="00A17F8C" w:rsidRDefault="00D37EF7" w:rsidP="00881719">
      <w:pPr>
        <w:pStyle w:val="Odstavecseseznamem"/>
        <w:rPr>
          <w:sz w:val="32"/>
          <w:szCs w:val="32"/>
        </w:rPr>
      </w:pPr>
      <w:r w:rsidRPr="00A17F8C">
        <w:rPr>
          <w:sz w:val="32"/>
          <w:szCs w:val="32"/>
        </w:rPr>
        <w:lastRenderedPageBreak/>
        <w:t>Obsah:</w:t>
      </w:r>
    </w:p>
    <w:p w:rsidR="00D37EF7" w:rsidRPr="00A17F8C" w:rsidRDefault="00D37EF7" w:rsidP="008D1F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17F8C">
        <w:rPr>
          <w:sz w:val="24"/>
          <w:szCs w:val="24"/>
        </w:rPr>
        <w:t>Úvod</w:t>
      </w:r>
      <w:r w:rsidR="009C7844">
        <w:rPr>
          <w:sz w:val="24"/>
          <w:szCs w:val="24"/>
        </w:rPr>
        <w:t>………………………………………………………………………………………………………………..</w:t>
      </w:r>
      <w:r w:rsidR="009A6481">
        <w:rPr>
          <w:sz w:val="24"/>
          <w:szCs w:val="24"/>
        </w:rPr>
        <w:t>2</w:t>
      </w:r>
    </w:p>
    <w:p w:rsidR="00D37EF7" w:rsidRPr="00A17F8C" w:rsidRDefault="00D37EF7" w:rsidP="008D1F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17F8C">
        <w:rPr>
          <w:sz w:val="24"/>
          <w:szCs w:val="24"/>
        </w:rPr>
        <w:t>Vize</w:t>
      </w:r>
      <w:r w:rsidR="009C7844">
        <w:rPr>
          <w:sz w:val="24"/>
          <w:szCs w:val="24"/>
        </w:rPr>
        <w:t>………………………………………………………………………………………………………………….</w:t>
      </w:r>
      <w:r w:rsidR="009A6481">
        <w:rPr>
          <w:sz w:val="24"/>
          <w:szCs w:val="24"/>
        </w:rPr>
        <w:t>2</w:t>
      </w:r>
    </w:p>
    <w:p w:rsidR="00D37EF7" w:rsidRDefault="00D37EF7" w:rsidP="008D1F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17F8C">
        <w:rPr>
          <w:sz w:val="24"/>
          <w:szCs w:val="24"/>
        </w:rPr>
        <w:t>Popis zapojení aktérů</w:t>
      </w:r>
      <w:r w:rsidR="009C7844">
        <w:rPr>
          <w:sz w:val="24"/>
          <w:szCs w:val="24"/>
        </w:rPr>
        <w:t>……………………………………………………………………………………</w:t>
      </w:r>
      <w:r w:rsidR="009A6481">
        <w:rPr>
          <w:sz w:val="24"/>
          <w:szCs w:val="24"/>
        </w:rPr>
        <w:t>…3</w:t>
      </w:r>
    </w:p>
    <w:p w:rsidR="00805B8B" w:rsidRPr="00A17F8C" w:rsidRDefault="00805B8B" w:rsidP="008D1F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Přehled povinných, doporučených a průřezových opatření MAP</w:t>
      </w:r>
      <w:r w:rsidR="009C7844">
        <w:rPr>
          <w:sz w:val="24"/>
          <w:szCs w:val="24"/>
        </w:rPr>
        <w:t>……………………</w:t>
      </w:r>
      <w:r w:rsidR="009A6481">
        <w:rPr>
          <w:sz w:val="24"/>
          <w:szCs w:val="24"/>
        </w:rPr>
        <w:t>.5</w:t>
      </w:r>
    </w:p>
    <w:p w:rsidR="00D37EF7" w:rsidRDefault="003E034A" w:rsidP="008D1F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Popis priorit</w:t>
      </w:r>
      <w:r w:rsidR="00D37EF7" w:rsidRPr="00A17F8C">
        <w:rPr>
          <w:sz w:val="24"/>
          <w:szCs w:val="24"/>
        </w:rPr>
        <w:t xml:space="preserve"> a cíle</w:t>
      </w:r>
      <w:r w:rsidR="009C7844">
        <w:rPr>
          <w:sz w:val="24"/>
          <w:szCs w:val="24"/>
        </w:rPr>
        <w:t>…………………………………………………………………………………………</w:t>
      </w:r>
      <w:r w:rsidR="009A6481">
        <w:rPr>
          <w:sz w:val="24"/>
          <w:szCs w:val="24"/>
        </w:rPr>
        <w:t>…6</w:t>
      </w:r>
    </w:p>
    <w:p w:rsidR="003E034A" w:rsidRDefault="003E034A" w:rsidP="008D1F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Přehled priorit a cílů</w:t>
      </w:r>
      <w:r w:rsidR="009C7844">
        <w:rPr>
          <w:sz w:val="24"/>
          <w:szCs w:val="24"/>
        </w:rPr>
        <w:t>……………………………………………………………………………………</w:t>
      </w:r>
      <w:r w:rsidR="009A6481">
        <w:rPr>
          <w:sz w:val="24"/>
          <w:szCs w:val="24"/>
        </w:rPr>
        <w:t>…..7</w:t>
      </w:r>
    </w:p>
    <w:p w:rsidR="003E034A" w:rsidRDefault="003E034A" w:rsidP="008D1F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Vazba cílů MAP na opatření</w:t>
      </w:r>
      <w:r w:rsidR="009C7844">
        <w:rPr>
          <w:sz w:val="24"/>
          <w:szCs w:val="24"/>
        </w:rPr>
        <w:t>…………………………………………………………………………</w:t>
      </w:r>
      <w:r w:rsidR="009A6481">
        <w:rPr>
          <w:sz w:val="24"/>
          <w:szCs w:val="24"/>
        </w:rPr>
        <w:t>..16</w:t>
      </w:r>
    </w:p>
    <w:p w:rsidR="00473F5A" w:rsidRDefault="00473F5A" w:rsidP="008D1F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Seznam zkratek……………………………………………………………………………………………..17</w:t>
      </w:r>
    </w:p>
    <w:p w:rsidR="009A6481" w:rsidRDefault="009A6481" w:rsidP="003E034A">
      <w:pPr>
        <w:rPr>
          <w:sz w:val="24"/>
          <w:szCs w:val="24"/>
        </w:rPr>
      </w:pPr>
    </w:p>
    <w:p w:rsidR="003E034A" w:rsidRDefault="003E034A" w:rsidP="003E034A">
      <w:pPr>
        <w:rPr>
          <w:sz w:val="24"/>
          <w:szCs w:val="24"/>
        </w:rPr>
      </w:pPr>
      <w:r>
        <w:rPr>
          <w:sz w:val="24"/>
          <w:szCs w:val="24"/>
        </w:rPr>
        <w:t xml:space="preserve">Příloha č. 1 </w:t>
      </w:r>
      <w:r w:rsidR="0001136A">
        <w:rPr>
          <w:sz w:val="24"/>
          <w:szCs w:val="24"/>
        </w:rPr>
        <w:tab/>
      </w:r>
      <w:r>
        <w:rPr>
          <w:sz w:val="24"/>
          <w:szCs w:val="24"/>
        </w:rPr>
        <w:t>Investiční priority navázané na OP PPR</w:t>
      </w:r>
    </w:p>
    <w:p w:rsidR="003E034A" w:rsidRDefault="00F35CC4" w:rsidP="003E034A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</w:t>
      </w:r>
      <w:r w:rsidR="00ED0FA5">
        <w:rPr>
          <w:sz w:val="24"/>
          <w:szCs w:val="24"/>
        </w:rPr>
        <w:tab/>
      </w:r>
      <w:r w:rsidR="003E034A">
        <w:rPr>
          <w:sz w:val="24"/>
          <w:szCs w:val="24"/>
        </w:rPr>
        <w:t>Zásobník investičních akcí</w:t>
      </w:r>
    </w:p>
    <w:p w:rsidR="00ED0FA5" w:rsidRPr="003E034A" w:rsidRDefault="00ED0FA5" w:rsidP="003E034A">
      <w:pPr>
        <w:rPr>
          <w:sz w:val="24"/>
          <w:szCs w:val="24"/>
        </w:rPr>
      </w:pPr>
      <w:r>
        <w:rPr>
          <w:sz w:val="24"/>
          <w:szCs w:val="24"/>
        </w:rPr>
        <w:t>Příloha č. 3</w:t>
      </w:r>
      <w:r>
        <w:rPr>
          <w:sz w:val="24"/>
          <w:szCs w:val="24"/>
        </w:rPr>
        <w:tab/>
        <w:t>Investiční priority navázané na OP PPR</w:t>
      </w:r>
      <w:r w:rsidR="000B4729">
        <w:rPr>
          <w:sz w:val="24"/>
          <w:szCs w:val="24"/>
        </w:rPr>
        <w:t>, leden 2018</w:t>
      </w:r>
    </w:p>
    <w:p w:rsidR="00A17F8C" w:rsidRPr="00A17F8C" w:rsidRDefault="00A17F8C" w:rsidP="00A17F8C">
      <w:pPr>
        <w:rPr>
          <w:b/>
          <w:sz w:val="24"/>
          <w:szCs w:val="24"/>
        </w:rPr>
      </w:pPr>
    </w:p>
    <w:p w:rsidR="00A17F8C" w:rsidRDefault="00A17F8C" w:rsidP="00D37EF7">
      <w:pPr>
        <w:pStyle w:val="Odstavecseseznamem"/>
        <w:ind w:left="1800"/>
        <w:rPr>
          <w:b/>
          <w:sz w:val="24"/>
          <w:szCs w:val="24"/>
        </w:rPr>
      </w:pPr>
    </w:p>
    <w:p w:rsidR="00D37EF7" w:rsidRDefault="00D37EF7" w:rsidP="00A35F0B">
      <w:pPr>
        <w:tabs>
          <w:tab w:val="left" w:pos="708"/>
          <w:tab w:val="left" w:pos="1416"/>
          <w:tab w:val="left" w:pos="212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17F8C">
        <w:rPr>
          <w:b/>
          <w:sz w:val="24"/>
          <w:szCs w:val="24"/>
        </w:rPr>
        <w:tab/>
      </w:r>
      <w:r w:rsidR="00A17F8C">
        <w:rPr>
          <w:b/>
          <w:sz w:val="24"/>
          <w:szCs w:val="24"/>
        </w:rPr>
        <w:tab/>
      </w:r>
      <w:r w:rsidR="00A35F0B">
        <w:rPr>
          <w:b/>
          <w:sz w:val="24"/>
          <w:szCs w:val="24"/>
        </w:rPr>
        <w:tab/>
      </w:r>
    </w:p>
    <w:p w:rsidR="00A17F8C" w:rsidRDefault="00A17F8C" w:rsidP="00D37EF7">
      <w:pPr>
        <w:rPr>
          <w:b/>
          <w:sz w:val="24"/>
          <w:szCs w:val="24"/>
        </w:rPr>
      </w:pPr>
    </w:p>
    <w:p w:rsidR="00A17F8C" w:rsidRDefault="00A17F8C" w:rsidP="00D37EF7">
      <w:pPr>
        <w:rPr>
          <w:b/>
          <w:sz w:val="24"/>
          <w:szCs w:val="24"/>
        </w:rPr>
      </w:pPr>
    </w:p>
    <w:p w:rsidR="00A17F8C" w:rsidRDefault="00A17F8C" w:rsidP="00D37EF7">
      <w:pPr>
        <w:rPr>
          <w:b/>
          <w:sz w:val="24"/>
          <w:szCs w:val="24"/>
        </w:rPr>
      </w:pPr>
    </w:p>
    <w:p w:rsidR="00A17F8C" w:rsidRDefault="00A17F8C" w:rsidP="00D37EF7">
      <w:pPr>
        <w:rPr>
          <w:b/>
          <w:sz w:val="24"/>
          <w:szCs w:val="24"/>
        </w:rPr>
      </w:pPr>
    </w:p>
    <w:p w:rsidR="00A17F8C" w:rsidRDefault="00A17F8C" w:rsidP="00D37EF7">
      <w:pPr>
        <w:rPr>
          <w:b/>
          <w:sz w:val="24"/>
          <w:szCs w:val="24"/>
        </w:rPr>
      </w:pPr>
    </w:p>
    <w:p w:rsidR="00A17F8C" w:rsidRDefault="00A17F8C" w:rsidP="00D37EF7">
      <w:pPr>
        <w:rPr>
          <w:b/>
          <w:sz w:val="24"/>
          <w:szCs w:val="24"/>
        </w:rPr>
      </w:pPr>
    </w:p>
    <w:p w:rsidR="00542686" w:rsidRDefault="00542686" w:rsidP="00D37EF7">
      <w:pPr>
        <w:rPr>
          <w:b/>
          <w:sz w:val="24"/>
          <w:szCs w:val="24"/>
        </w:rPr>
      </w:pPr>
    </w:p>
    <w:p w:rsidR="00542686" w:rsidRDefault="00542686" w:rsidP="00D37EF7">
      <w:pPr>
        <w:rPr>
          <w:b/>
          <w:sz w:val="24"/>
          <w:szCs w:val="24"/>
        </w:rPr>
      </w:pPr>
    </w:p>
    <w:p w:rsidR="00542686" w:rsidRDefault="00542686" w:rsidP="00D37EF7">
      <w:pPr>
        <w:rPr>
          <w:b/>
          <w:sz w:val="24"/>
          <w:szCs w:val="24"/>
        </w:rPr>
      </w:pPr>
    </w:p>
    <w:p w:rsidR="00A17F8C" w:rsidRDefault="00A17F8C" w:rsidP="00D37EF7">
      <w:pPr>
        <w:rPr>
          <w:b/>
          <w:sz w:val="24"/>
          <w:szCs w:val="24"/>
        </w:rPr>
      </w:pPr>
    </w:p>
    <w:p w:rsidR="00A17F8C" w:rsidRPr="00E00D52" w:rsidRDefault="00805B8B" w:rsidP="00C43D35">
      <w:pPr>
        <w:pStyle w:val="Odstavecseseznamem"/>
        <w:numPr>
          <w:ilvl w:val="0"/>
          <w:numId w:val="17"/>
        </w:num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</w:t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  <w:r w:rsidR="00E00D52" w:rsidRPr="00E00D52">
        <w:rPr>
          <w:b/>
          <w:sz w:val="28"/>
          <w:szCs w:val="28"/>
          <w:u w:val="single"/>
        </w:rPr>
        <w:tab/>
      </w:r>
    </w:p>
    <w:p w:rsidR="003D257E" w:rsidRDefault="0023084D" w:rsidP="00FE2C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Cílem projektu MAP rozvoje vzdělávání na území správního obvodu Praha 4 je zvyšování kvality vzdělávání v mateřských a základních školách. Prostředkem pro docílení tohoto úkolu je spolupráce zřizovatelů, samotných mateřských a základních škol a ostatních aktérů ve vzdělávání</w:t>
      </w:r>
      <w:r w:rsidR="003D257E">
        <w:rPr>
          <w:b/>
          <w:sz w:val="24"/>
          <w:szCs w:val="24"/>
        </w:rPr>
        <w:t xml:space="preserve"> při hledání nových cest při provázení dětí a žáků </w:t>
      </w:r>
      <w:r w:rsidR="00542686">
        <w:rPr>
          <w:b/>
          <w:sz w:val="24"/>
          <w:szCs w:val="24"/>
        </w:rPr>
        <w:t>světem</w:t>
      </w:r>
      <w:r w:rsidR="003D257E">
        <w:rPr>
          <w:b/>
          <w:sz w:val="24"/>
          <w:szCs w:val="24"/>
        </w:rPr>
        <w:t xml:space="preserve"> učení a poznání.</w:t>
      </w:r>
      <w:r>
        <w:rPr>
          <w:b/>
          <w:sz w:val="24"/>
          <w:szCs w:val="24"/>
        </w:rPr>
        <w:t xml:space="preserve"> Jedním ze stěžejních úkolů</w:t>
      </w:r>
      <w:r w:rsidR="003D257E">
        <w:rPr>
          <w:b/>
          <w:sz w:val="24"/>
          <w:szCs w:val="24"/>
        </w:rPr>
        <w:t xml:space="preserve"> tohoto projektu</w:t>
      </w:r>
      <w:r>
        <w:rPr>
          <w:b/>
          <w:sz w:val="24"/>
          <w:szCs w:val="24"/>
        </w:rPr>
        <w:t xml:space="preserve"> je pojmenování oblastí ve vzdělávání, které je třeba </w:t>
      </w:r>
      <w:r w:rsidR="003D257E">
        <w:rPr>
          <w:b/>
          <w:sz w:val="24"/>
          <w:szCs w:val="24"/>
        </w:rPr>
        <w:t>pro dosažení cíle – kvalit</w:t>
      </w:r>
      <w:r w:rsidR="00542686">
        <w:rPr>
          <w:b/>
          <w:sz w:val="24"/>
          <w:szCs w:val="24"/>
        </w:rPr>
        <w:t>ního</w:t>
      </w:r>
      <w:r w:rsidR="0001136A">
        <w:rPr>
          <w:b/>
          <w:sz w:val="24"/>
          <w:szCs w:val="24"/>
        </w:rPr>
        <w:t xml:space="preserve"> </w:t>
      </w:r>
      <w:r w:rsidR="003D257E">
        <w:rPr>
          <w:b/>
          <w:sz w:val="24"/>
          <w:szCs w:val="24"/>
        </w:rPr>
        <w:t>vzdělávání</w:t>
      </w:r>
      <w:r w:rsidR="0001136A">
        <w:rPr>
          <w:b/>
          <w:sz w:val="24"/>
          <w:szCs w:val="24"/>
        </w:rPr>
        <w:t xml:space="preserve"> – </w:t>
      </w:r>
      <w:r w:rsidR="003D257E">
        <w:rPr>
          <w:b/>
          <w:sz w:val="24"/>
          <w:szCs w:val="24"/>
        </w:rPr>
        <w:t xml:space="preserve">prioritně řešit. </w:t>
      </w:r>
    </w:p>
    <w:p w:rsidR="00A17F8C" w:rsidRDefault="003D257E" w:rsidP="00FE2C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Strategický rámec priorit ve vzdělávání do roku 2023 defi</w:t>
      </w:r>
      <w:r w:rsidR="00E00D52">
        <w:rPr>
          <w:b/>
          <w:sz w:val="24"/>
          <w:szCs w:val="24"/>
        </w:rPr>
        <w:t>nuje tři základní prioritní oblasti, které jsou dále rozpracovány do dílčích cílů.</w:t>
      </w:r>
      <w:r w:rsidR="0023084D">
        <w:rPr>
          <w:b/>
          <w:sz w:val="24"/>
          <w:szCs w:val="24"/>
        </w:rPr>
        <w:t xml:space="preserve"> </w:t>
      </w:r>
    </w:p>
    <w:p w:rsidR="00A17F8C" w:rsidRPr="00D37EF7" w:rsidRDefault="00ED0FA5" w:rsidP="00ED0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Aktualizace Strategického rámce priorit ve vzdělávání se promítla pouze do požadavků škol na investiční akce v rámci výzvy č. 37 OP PPR.  Ostatní části dokumentu zůstaly beze změn.</w:t>
      </w:r>
    </w:p>
    <w:p w:rsidR="0067159A" w:rsidRDefault="0067159A" w:rsidP="00881719">
      <w:pPr>
        <w:pStyle w:val="Odstavecseseznamem"/>
        <w:rPr>
          <w:b/>
          <w:sz w:val="44"/>
          <w:szCs w:val="44"/>
        </w:rPr>
      </w:pPr>
    </w:p>
    <w:p w:rsidR="00A17F8C" w:rsidRDefault="00805B8B" w:rsidP="00C43D35">
      <w:pPr>
        <w:pStyle w:val="Odstavecseseznamem"/>
        <w:numPr>
          <w:ilvl w:val="0"/>
          <w:numId w:val="17"/>
        </w:num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Vize</w:t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  <w:r w:rsidR="00E00D52">
        <w:rPr>
          <w:b/>
          <w:sz w:val="28"/>
          <w:szCs w:val="28"/>
          <w:u w:val="single"/>
        </w:rPr>
        <w:tab/>
      </w:r>
    </w:p>
    <w:p w:rsidR="004213BB" w:rsidRPr="00E00D52" w:rsidRDefault="004213BB" w:rsidP="004213BB">
      <w:pPr>
        <w:pStyle w:val="Odstavecseseznamem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A17F8C" w:rsidRPr="00A17F8C" w:rsidTr="004213BB">
        <w:tc>
          <w:tcPr>
            <w:tcW w:w="10488" w:type="dxa"/>
            <w:shd w:val="clear" w:color="auto" w:fill="FBD4B4" w:themeFill="accent6" w:themeFillTint="66"/>
          </w:tcPr>
          <w:p w:rsidR="00A17F8C" w:rsidRPr="005530F0" w:rsidRDefault="00A17F8C" w:rsidP="005530F0">
            <w:pPr>
              <w:jc w:val="both"/>
              <w:rPr>
                <w:color w:val="000000"/>
                <w:sz w:val="28"/>
                <w:szCs w:val="28"/>
                <w:lang w:eastAsia="cs-CZ"/>
              </w:rPr>
            </w:pPr>
            <w:r w:rsidRPr="005530F0">
              <w:rPr>
                <w:b/>
                <w:bCs/>
                <w:color w:val="1F497D"/>
                <w:sz w:val="28"/>
                <w:szCs w:val="28"/>
              </w:rPr>
              <w:t xml:space="preserve">Pracovníci působící v oblasti formálního i neformálního vzdělávání ve  správním obvodu Prahy 4 jsou průvodci všem dětem a žákům při přípravě na odpovědný život </w:t>
            </w:r>
            <w:r w:rsidR="0001136A">
              <w:rPr>
                <w:b/>
                <w:bCs/>
                <w:color w:val="1F497D"/>
                <w:sz w:val="28"/>
                <w:szCs w:val="28"/>
              </w:rPr>
              <w:br/>
            </w:r>
            <w:r w:rsidRPr="005530F0">
              <w:rPr>
                <w:b/>
                <w:bCs/>
                <w:color w:val="1F497D"/>
                <w:sz w:val="28"/>
                <w:szCs w:val="28"/>
              </w:rPr>
              <w:t xml:space="preserve">v 21. století. Zájem všech pedagogů na sobě nepřetržitě pracovat mění školní kulturu </w:t>
            </w:r>
            <w:r w:rsidR="0001136A">
              <w:rPr>
                <w:b/>
                <w:bCs/>
                <w:color w:val="1F497D"/>
                <w:sz w:val="28"/>
                <w:szCs w:val="28"/>
              </w:rPr>
              <w:br/>
            </w:r>
            <w:r w:rsidRPr="005530F0">
              <w:rPr>
                <w:b/>
                <w:bCs/>
                <w:color w:val="1F497D"/>
                <w:sz w:val="28"/>
                <w:szCs w:val="28"/>
              </w:rPr>
              <w:t>a motivuje nejen je samotné, ale i děti a žáky k celoživotnímu učení. Školy a jejich pedagogové aktivně vyhledávají partnery jak v rámci škol samotných, tak i mezi organizacemi, které zajišťují odbornou podporu formálního a neformálního vzdělávání. Optimální podmínky pro naplnění vize vytvářejí zřizovatelé ve spolupráci se školami, organizacemi a spolky zaměřenými na neformální vzdělávání.  </w:t>
            </w:r>
          </w:p>
        </w:tc>
      </w:tr>
    </w:tbl>
    <w:p w:rsidR="00FE2CA3" w:rsidRPr="00E00D52" w:rsidRDefault="00FE2CA3" w:rsidP="00E00D52">
      <w:pPr>
        <w:rPr>
          <w:b/>
          <w:sz w:val="44"/>
          <w:szCs w:val="44"/>
        </w:rPr>
      </w:pPr>
    </w:p>
    <w:p w:rsidR="00A17F8C" w:rsidRPr="00D82A19" w:rsidRDefault="00805B8B" w:rsidP="00C43D35">
      <w:pPr>
        <w:pStyle w:val="Odstavecseseznamem"/>
        <w:numPr>
          <w:ilvl w:val="0"/>
          <w:numId w:val="17"/>
        </w:num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Popis zapojení aktérů</w:t>
      </w:r>
      <w:r w:rsidR="00D82A19">
        <w:rPr>
          <w:b/>
          <w:sz w:val="28"/>
          <w:szCs w:val="28"/>
          <w:u w:val="single"/>
        </w:rPr>
        <w:tab/>
      </w:r>
      <w:r w:rsidR="00D82A19">
        <w:rPr>
          <w:b/>
          <w:sz w:val="28"/>
          <w:szCs w:val="28"/>
          <w:u w:val="single"/>
        </w:rPr>
        <w:tab/>
      </w:r>
      <w:r w:rsidR="00D82A19">
        <w:rPr>
          <w:b/>
          <w:sz w:val="28"/>
          <w:szCs w:val="28"/>
          <w:u w:val="single"/>
        </w:rPr>
        <w:tab/>
      </w:r>
      <w:r w:rsidR="00D82A19">
        <w:rPr>
          <w:b/>
          <w:sz w:val="28"/>
          <w:szCs w:val="28"/>
          <w:u w:val="single"/>
        </w:rPr>
        <w:tab/>
      </w:r>
      <w:r w:rsidR="00D82A19">
        <w:rPr>
          <w:b/>
          <w:sz w:val="28"/>
          <w:szCs w:val="28"/>
          <w:u w:val="single"/>
        </w:rPr>
        <w:tab/>
      </w:r>
      <w:r w:rsidR="00D82A19">
        <w:rPr>
          <w:b/>
          <w:sz w:val="28"/>
          <w:szCs w:val="28"/>
          <w:u w:val="single"/>
        </w:rPr>
        <w:tab/>
      </w:r>
      <w:r w:rsidR="00D82A19">
        <w:rPr>
          <w:b/>
          <w:sz w:val="28"/>
          <w:szCs w:val="28"/>
          <w:u w:val="single"/>
        </w:rPr>
        <w:tab/>
      </w:r>
      <w:r w:rsidR="00D82A19">
        <w:rPr>
          <w:b/>
          <w:sz w:val="28"/>
          <w:szCs w:val="28"/>
          <w:u w:val="single"/>
        </w:rPr>
        <w:tab/>
      </w:r>
      <w:r w:rsidR="00D82A19">
        <w:rPr>
          <w:b/>
          <w:sz w:val="28"/>
          <w:szCs w:val="28"/>
          <w:u w:val="single"/>
        </w:rPr>
        <w:tab/>
      </w:r>
      <w:r w:rsidR="00D82A19">
        <w:rPr>
          <w:b/>
          <w:sz w:val="28"/>
          <w:szCs w:val="28"/>
          <w:u w:val="single"/>
        </w:rPr>
        <w:tab/>
      </w:r>
    </w:p>
    <w:p w:rsidR="005530F0" w:rsidRPr="005530F0" w:rsidRDefault="005530F0" w:rsidP="00881719">
      <w:pPr>
        <w:pStyle w:val="Odstavecseseznamem"/>
        <w:rPr>
          <w:b/>
          <w:sz w:val="28"/>
          <w:szCs w:val="28"/>
        </w:rPr>
      </w:pPr>
    </w:p>
    <w:p w:rsidR="00DB3D8F" w:rsidRDefault="00DB3D8F" w:rsidP="008D1FD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530F0">
        <w:rPr>
          <w:sz w:val="24"/>
          <w:szCs w:val="24"/>
        </w:rPr>
        <w:t>Projekt je realizován v rámci SO Praha 4, který zahrnuje Městská část Praha 4 a městská část Praha-Kunratice</w:t>
      </w:r>
      <w:r w:rsidR="00191124">
        <w:rPr>
          <w:sz w:val="24"/>
          <w:szCs w:val="24"/>
        </w:rPr>
        <w:t>.</w:t>
      </w:r>
    </w:p>
    <w:p w:rsidR="00A3674C" w:rsidRPr="00A3674C" w:rsidRDefault="00A3674C" w:rsidP="00A3674C">
      <w:pPr>
        <w:pStyle w:val="Odstavecseseznamem"/>
        <w:jc w:val="both"/>
        <w:rPr>
          <w:sz w:val="10"/>
          <w:szCs w:val="10"/>
        </w:rPr>
      </w:pPr>
    </w:p>
    <w:p w:rsidR="00A3674C" w:rsidRPr="00A3674C" w:rsidRDefault="00DB3D8F" w:rsidP="00191124">
      <w:pPr>
        <w:pStyle w:val="Odstavecseseznamem"/>
        <w:numPr>
          <w:ilvl w:val="0"/>
          <w:numId w:val="2"/>
        </w:numPr>
        <w:rPr>
          <w:rStyle w:val="pbxu01"/>
          <w:sz w:val="24"/>
          <w:szCs w:val="24"/>
        </w:rPr>
      </w:pPr>
      <w:r w:rsidRPr="005530F0">
        <w:rPr>
          <w:sz w:val="24"/>
          <w:szCs w:val="24"/>
        </w:rPr>
        <w:t xml:space="preserve">V rámci SO Praha 4 je řada zřizovatelů škol. MČ Praha 4 zřizuje 19 MŠ a 20 ZŠ, </w:t>
      </w:r>
      <w:r w:rsidR="00A3674C">
        <w:rPr>
          <w:sz w:val="24"/>
          <w:szCs w:val="24"/>
        </w:rPr>
        <w:br/>
      </w:r>
      <w:r w:rsidRPr="005530F0">
        <w:rPr>
          <w:sz w:val="24"/>
          <w:szCs w:val="24"/>
        </w:rPr>
        <w:t>MČ Praha – Kunratice zřizuje 1 MŠ a 1 ZŠ, Hl.</w:t>
      </w:r>
      <w:r w:rsidR="00A3674C">
        <w:rPr>
          <w:sz w:val="24"/>
          <w:szCs w:val="24"/>
        </w:rPr>
        <w:t xml:space="preserve"> </w:t>
      </w:r>
      <w:r w:rsidRPr="005530F0">
        <w:rPr>
          <w:sz w:val="24"/>
          <w:szCs w:val="24"/>
        </w:rPr>
        <w:t xml:space="preserve">m. Praha </w:t>
      </w:r>
      <w:r w:rsidR="00191124">
        <w:rPr>
          <w:sz w:val="24"/>
          <w:szCs w:val="24"/>
        </w:rPr>
        <w:t xml:space="preserve">zřizuje </w:t>
      </w:r>
      <w:r w:rsidRPr="005530F0">
        <w:rPr>
          <w:sz w:val="24"/>
          <w:szCs w:val="24"/>
        </w:rPr>
        <w:t>na území MČ Praha</w:t>
      </w:r>
      <w:r w:rsidR="00191124">
        <w:rPr>
          <w:sz w:val="24"/>
          <w:szCs w:val="24"/>
        </w:rPr>
        <w:t xml:space="preserve"> 4</w:t>
      </w:r>
      <w:r w:rsidRPr="005530F0">
        <w:rPr>
          <w:sz w:val="24"/>
          <w:szCs w:val="24"/>
        </w:rPr>
        <w:t xml:space="preserve"> </w:t>
      </w:r>
      <w:r w:rsidR="00191124">
        <w:rPr>
          <w:sz w:val="24"/>
          <w:szCs w:val="24"/>
        </w:rPr>
        <w:t>celkem 5</w:t>
      </w:r>
      <w:r w:rsidRPr="005530F0">
        <w:rPr>
          <w:sz w:val="24"/>
          <w:szCs w:val="24"/>
        </w:rPr>
        <w:t xml:space="preserve"> speciální</w:t>
      </w:r>
      <w:r w:rsidR="00191124">
        <w:rPr>
          <w:sz w:val="24"/>
          <w:szCs w:val="24"/>
        </w:rPr>
        <w:t>ch škol</w:t>
      </w:r>
      <w:r w:rsidRPr="005530F0">
        <w:rPr>
          <w:sz w:val="24"/>
          <w:szCs w:val="24"/>
        </w:rPr>
        <w:t>, dalšími zřizovateli jsou</w:t>
      </w:r>
      <w:r w:rsidRPr="005530F0">
        <w:rPr>
          <w:i/>
          <w:sz w:val="24"/>
          <w:szCs w:val="24"/>
        </w:rPr>
        <w:t xml:space="preserve"> </w:t>
      </w:r>
      <w:r w:rsidRPr="00E85AB2">
        <w:rPr>
          <w:rStyle w:val="Zvraznn"/>
          <w:i w:val="0"/>
          <w:sz w:val="24"/>
          <w:szCs w:val="24"/>
        </w:rPr>
        <w:t>Diakonie ČCE</w:t>
      </w:r>
      <w:r w:rsidRPr="005530F0">
        <w:rPr>
          <w:rStyle w:val="Zvraznn"/>
          <w:sz w:val="24"/>
          <w:szCs w:val="24"/>
        </w:rPr>
        <w:t xml:space="preserve">, </w:t>
      </w:r>
      <w:r w:rsidRPr="005530F0">
        <w:rPr>
          <w:rStyle w:val="pbxu01"/>
          <w:iCs/>
          <w:sz w:val="24"/>
          <w:szCs w:val="24"/>
        </w:rPr>
        <w:t>Česká provincie řádu sv. Augustina a zastoupen</w:t>
      </w:r>
      <w:r w:rsidR="00191124">
        <w:rPr>
          <w:rStyle w:val="pbxu01"/>
          <w:iCs/>
          <w:sz w:val="24"/>
          <w:szCs w:val="24"/>
        </w:rPr>
        <w:t xml:space="preserve"> </w:t>
      </w:r>
      <w:r w:rsidRPr="005530F0">
        <w:rPr>
          <w:rStyle w:val="pbxu01"/>
          <w:iCs/>
          <w:sz w:val="24"/>
          <w:szCs w:val="24"/>
        </w:rPr>
        <w:t xml:space="preserve"> je i privátní zřizovatel. Školy všech zřizovatelů s registrací RED-IZO byly osloveny s žádostí o zapojení do projektu.  Z celkového počtu oslovených souhlas se zapojením do projektu potvrdilo 58 škol, 3 školy se vyjádřil</w:t>
      </w:r>
      <w:r w:rsidR="0018669A">
        <w:rPr>
          <w:rStyle w:val="pbxu01"/>
          <w:iCs/>
          <w:sz w:val="24"/>
          <w:szCs w:val="24"/>
        </w:rPr>
        <w:t>y</w:t>
      </w:r>
      <w:r w:rsidRPr="005530F0">
        <w:rPr>
          <w:rStyle w:val="pbxu01"/>
          <w:iCs/>
          <w:sz w:val="24"/>
          <w:szCs w:val="24"/>
        </w:rPr>
        <w:t xml:space="preserve"> zamítavě, 1 byla vyřazena z rejstříku škol a školských zařízení.</w:t>
      </w:r>
      <w:r w:rsidR="0018669A">
        <w:rPr>
          <w:rStyle w:val="pbxu01"/>
          <w:iCs/>
          <w:sz w:val="24"/>
          <w:szCs w:val="24"/>
        </w:rPr>
        <w:t xml:space="preserve"> Jedna soukromá MŠ své rozhodnutí přehodnotila a v prosin</w:t>
      </w:r>
      <w:r w:rsidR="00165339">
        <w:rPr>
          <w:rStyle w:val="pbxu01"/>
          <w:iCs/>
          <w:sz w:val="24"/>
          <w:szCs w:val="24"/>
        </w:rPr>
        <w:t>ci 2016 se do projektu zapojila a celkový počet se tak zvýšil na 59 škol.</w:t>
      </w:r>
    </w:p>
    <w:p w:rsidR="00A3674C" w:rsidRPr="00A3674C" w:rsidRDefault="00A3674C" w:rsidP="00A3674C">
      <w:pPr>
        <w:pStyle w:val="Odstavecseseznamem"/>
        <w:rPr>
          <w:rStyle w:val="pbxu01"/>
          <w:sz w:val="10"/>
          <w:szCs w:val="10"/>
        </w:rPr>
      </w:pPr>
    </w:p>
    <w:p w:rsidR="00DB3D8F" w:rsidRPr="005530F0" w:rsidRDefault="00DB3D8F" w:rsidP="008D1FD3">
      <w:pPr>
        <w:pStyle w:val="Odstavecseseznamem"/>
        <w:numPr>
          <w:ilvl w:val="0"/>
          <w:numId w:val="2"/>
        </w:numPr>
        <w:jc w:val="both"/>
        <w:rPr>
          <w:rStyle w:val="pbxu01"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t>Informace o přípravě projektu s nabídkou na zapojení do projektu byla rovněž rozeslána institucím se sídlem na území SO Praha 4, neziskovým organizacím, prostřednictvím ředitelů škol byli osloveni rodiče zapojení do školských rad, oslovena byla i široká veřejnost prostřednictvím webových stránek MČ Praha 4. Na tyto výzvy zareagovalo 10 zástupců z řad rodičů a 2</w:t>
      </w:r>
      <w:r w:rsidR="00D70DF5">
        <w:rPr>
          <w:rStyle w:val="pbxu01"/>
          <w:iCs/>
          <w:sz w:val="24"/>
          <w:szCs w:val="24"/>
        </w:rPr>
        <w:t>5</w:t>
      </w:r>
      <w:r w:rsidRPr="005530F0">
        <w:rPr>
          <w:rStyle w:val="pbxu01"/>
          <w:iCs/>
          <w:sz w:val="24"/>
          <w:szCs w:val="24"/>
        </w:rPr>
        <w:t xml:space="preserve"> zástupců neziskového sektoru, kteří projevili zájem o práci v Řídícím výboru. Neziskový sektor je po prvním jednání Řídícího výboru ustálen na počtu 24 členů.</w:t>
      </w:r>
    </w:p>
    <w:p w:rsidR="00DB3D8F" w:rsidRDefault="00DB3D8F" w:rsidP="00DB3D8F">
      <w:pPr>
        <w:pStyle w:val="Odstavecseseznamem"/>
        <w:jc w:val="both"/>
        <w:rPr>
          <w:rStyle w:val="pbxu01"/>
          <w:sz w:val="24"/>
          <w:szCs w:val="24"/>
        </w:rPr>
      </w:pPr>
    </w:p>
    <w:p w:rsidR="00A3674C" w:rsidRPr="00A3674C" w:rsidRDefault="00A3674C" w:rsidP="00DB3D8F">
      <w:pPr>
        <w:pStyle w:val="Odstavecseseznamem"/>
        <w:jc w:val="both"/>
        <w:rPr>
          <w:rStyle w:val="pbxu01"/>
          <w:sz w:val="10"/>
          <w:szCs w:val="10"/>
        </w:rPr>
      </w:pPr>
    </w:p>
    <w:p w:rsidR="00DB3D8F" w:rsidRPr="005530F0" w:rsidRDefault="00DB3D8F" w:rsidP="008D1FD3">
      <w:pPr>
        <w:pStyle w:val="Odstavecseseznamem"/>
        <w:numPr>
          <w:ilvl w:val="0"/>
          <w:numId w:val="2"/>
        </w:numPr>
        <w:jc w:val="both"/>
        <w:rPr>
          <w:rStyle w:val="pbxu01"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t>Řídící výbor</w:t>
      </w:r>
    </w:p>
    <w:p w:rsidR="00DB3D8F" w:rsidRPr="005530F0" w:rsidRDefault="00DB3D8F" w:rsidP="00DB3D8F">
      <w:pPr>
        <w:pStyle w:val="Odstavecseseznamem"/>
        <w:jc w:val="both"/>
        <w:rPr>
          <w:rStyle w:val="pbxu01"/>
          <w:iCs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t xml:space="preserve">Jedná se o </w:t>
      </w:r>
      <w:r w:rsidRPr="00F35CC4">
        <w:rPr>
          <w:rStyle w:val="pbxu01"/>
          <w:iCs/>
          <w:sz w:val="24"/>
          <w:szCs w:val="24"/>
        </w:rPr>
        <w:t>5</w:t>
      </w:r>
      <w:r w:rsidR="00C3065A">
        <w:rPr>
          <w:rStyle w:val="pbxu01"/>
          <w:iCs/>
          <w:sz w:val="24"/>
          <w:szCs w:val="24"/>
        </w:rPr>
        <w:t>4</w:t>
      </w:r>
      <w:r w:rsidRPr="005530F0">
        <w:rPr>
          <w:rStyle w:val="pbxu01"/>
          <w:iCs/>
          <w:sz w:val="24"/>
          <w:szCs w:val="24"/>
        </w:rPr>
        <w:t xml:space="preserve"> členný orgán, sestavený podle metodiky projektu. Jsou v něm zástupci škol, zřizovatelů, KÚ, neziskového sektoru a rodičů dětí a žáků.  Od institucí se sídlem na území SO Praha 4 přišly pouze zamítavé odpovědi, z řad veřejnosti se do činnosti řídícího výboru rovněž nikdo nepřihlásil. Členové ŘV jsou informováni prostřednictvím elektronické po</w:t>
      </w:r>
      <w:r w:rsidR="00191124">
        <w:rPr>
          <w:rStyle w:val="pbxu01"/>
          <w:iCs/>
          <w:sz w:val="24"/>
          <w:szCs w:val="24"/>
        </w:rPr>
        <w:t>š</w:t>
      </w:r>
      <w:r w:rsidRPr="005530F0">
        <w:rPr>
          <w:rStyle w:val="pbxu01"/>
          <w:iCs/>
          <w:sz w:val="24"/>
          <w:szCs w:val="24"/>
        </w:rPr>
        <w:t>ty, z jednání jsou pořizovány zápisy.</w:t>
      </w:r>
    </w:p>
    <w:p w:rsidR="00DB3D8F" w:rsidRPr="00A3674C" w:rsidRDefault="00DB3D8F" w:rsidP="00DB3D8F">
      <w:pPr>
        <w:pStyle w:val="Odstavecseseznamem"/>
        <w:jc w:val="both"/>
        <w:rPr>
          <w:rStyle w:val="pbxu01"/>
          <w:iCs/>
          <w:sz w:val="10"/>
          <w:szCs w:val="10"/>
        </w:rPr>
      </w:pPr>
    </w:p>
    <w:p w:rsidR="005530F0" w:rsidRDefault="005530F0" w:rsidP="00DB3D8F">
      <w:pPr>
        <w:pStyle w:val="Odstavecseseznamem"/>
        <w:jc w:val="both"/>
        <w:rPr>
          <w:rStyle w:val="pbxu01"/>
          <w:iCs/>
          <w:sz w:val="24"/>
          <w:szCs w:val="24"/>
        </w:rPr>
      </w:pPr>
    </w:p>
    <w:p w:rsidR="00ED0FA5" w:rsidRDefault="00ED0FA5" w:rsidP="00DB3D8F">
      <w:pPr>
        <w:pStyle w:val="Odstavecseseznamem"/>
        <w:jc w:val="both"/>
        <w:rPr>
          <w:rStyle w:val="pbxu01"/>
          <w:iCs/>
          <w:sz w:val="24"/>
          <w:szCs w:val="24"/>
        </w:rPr>
      </w:pPr>
    </w:p>
    <w:p w:rsidR="00ED0FA5" w:rsidRPr="005530F0" w:rsidRDefault="00ED0FA5" w:rsidP="00DB3D8F">
      <w:pPr>
        <w:pStyle w:val="Odstavecseseznamem"/>
        <w:jc w:val="both"/>
        <w:rPr>
          <w:rStyle w:val="pbxu01"/>
          <w:iCs/>
          <w:sz w:val="24"/>
          <w:szCs w:val="24"/>
        </w:rPr>
      </w:pPr>
    </w:p>
    <w:p w:rsidR="005530F0" w:rsidRDefault="00DB3D8F" w:rsidP="005530F0">
      <w:pPr>
        <w:pStyle w:val="Odstavecseseznamem"/>
        <w:numPr>
          <w:ilvl w:val="0"/>
          <w:numId w:val="2"/>
        </w:numPr>
        <w:jc w:val="both"/>
        <w:rPr>
          <w:rStyle w:val="pbxu01"/>
          <w:iCs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lastRenderedPageBreak/>
        <w:t>Pracovní skupiny</w:t>
      </w:r>
    </w:p>
    <w:p w:rsidR="00DB3D8F" w:rsidRPr="005530F0" w:rsidRDefault="00DB3D8F" w:rsidP="00E85AB2">
      <w:pPr>
        <w:pStyle w:val="Odstavecseseznamem"/>
        <w:jc w:val="both"/>
        <w:rPr>
          <w:rStyle w:val="pbxu01"/>
          <w:iCs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t xml:space="preserve">V souladu s projektem byly vytvořeny 4 pracovní skupiny – pro předškolní vzdělávání, základní vzdělávání, neformální vzdělávání a pro investice.  Členy pracovní skupiny pro předškolní </w:t>
      </w:r>
      <w:r w:rsidR="00411AFB">
        <w:rPr>
          <w:rStyle w:val="pbxu01"/>
          <w:iCs/>
          <w:sz w:val="24"/>
          <w:szCs w:val="24"/>
        </w:rPr>
        <w:br/>
      </w:r>
      <w:r w:rsidRPr="005530F0">
        <w:rPr>
          <w:rStyle w:val="pbxu01"/>
          <w:iCs/>
          <w:sz w:val="24"/>
          <w:szCs w:val="24"/>
        </w:rPr>
        <w:t xml:space="preserve">a základní vzdělávání jsou aktivní ředitelé škol a metodici odboru školství, prevence a rodinné politiky ÚMČ Praha 4, do pracovní skupiny pro neformální vzdělávání se zapojili zástupci sportu, osvěty a organizace na podporu začleňování cizinců a odborný pracovník odboru školství, prevence a rodinné politiky MČ Praha 4. Do investiční pracovní skupiny se zapojili jak ředitelé škol, tak zástupce správy budov a odborník odboru investic ÚMČ Praha 4. Pracovní skupiny se scházejí podle potřeb, schůzky jsou svolávány vedoucími pracovních skupin elektronickou poštou, nebo telefonicky. Z jednání jsou pořizovány zápisy. </w:t>
      </w:r>
    </w:p>
    <w:p w:rsidR="00DB3D8F" w:rsidRPr="005530F0" w:rsidRDefault="00DB3D8F" w:rsidP="00DB3D8F">
      <w:pPr>
        <w:pStyle w:val="Odstavecseseznamem"/>
        <w:jc w:val="both"/>
        <w:rPr>
          <w:rStyle w:val="pbxu01"/>
          <w:iCs/>
          <w:sz w:val="24"/>
          <w:szCs w:val="24"/>
        </w:rPr>
      </w:pPr>
    </w:p>
    <w:p w:rsidR="00DB3D8F" w:rsidRPr="005530F0" w:rsidRDefault="00DB3D8F" w:rsidP="008D1FD3">
      <w:pPr>
        <w:pStyle w:val="Odstavecseseznamem"/>
        <w:numPr>
          <w:ilvl w:val="0"/>
          <w:numId w:val="2"/>
        </w:numPr>
        <w:jc w:val="both"/>
        <w:rPr>
          <w:rStyle w:val="pbxu01"/>
          <w:iCs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t>Realizační tým</w:t>
      </w:r>
    </w:p>
    <w:p w:rsidR="00DB3D8F" w:rsidRPr="005530F0" w:rsidRDefault="00DB3D8F" w:rsidP="00DB3D8F">
      <w:pPr>
        <w:pStyle w:val="Odstavecseseznamem"/>
        <w:jc w:val="both"/>
        <w:rPr>
          <w:rStyle w:val="pbxu01"/>
          <w:iCs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t xml:space="preserve">Realizační tým je </w:t>
      </w:r>
      <w:r w:rsidR="00C3065A">
        <w:rPr>
          <w:rStyle w:val="pbxu01"/>
          <w:iCs/>
          <w:sz w:val="24"/>
          <w:szCs w:val="24"/>
        </w:rPr>
        <w:t>os</w:t>
      </w:r>
      <w:r w:rsidRPr="005530F0">
        <w:rPr>
          <w:rStyle w:val="pbxu01"/>
          <w:iCs/>
          <w:sz w:val="24"/>
          <w:szCs w:val="24"/>
        </w:rPr>
        <w:t xml:space="preserve">mičlenný, pravidelně se schází a společně řeší úkoly spojené s realizací jednotlivých aktivit projektu. Projednávány </w:t>
      </w:r>
      <w:r w:rsidR="00191124">
        <w:rPr>
          <w:rStyle w:val="pbxu01"/>
          <w:iCs/>
          <w:sz w:val="24"/>
          <w:szCs w:val="24"/>
        </w:rPr>
        <w:t>byly</w:t>
      </w:r>
      <w:r w:rsidRPr="005530F0">
        <w:rPr>
          <w:rStyle w:val="pbxu01"/>
          <w:iCs/>
          <w:sz w:val="24"/>
          <w:szCs w:val="24"/>
        </w:rPr>
        <w:t xml:space="preserve"> výstupy z dotazníkového šetření, workshopu, otázky spojené s nastavením prioritních oblastí, návrhy na SWOT-3 analýzu, Strategický rámec. Osloveny byly školy zapojené do projektu se žádostí o sestavení </w:t>
      </w:r>
      <w:r w:rsidR="00191124">
        <w:rPr>
          <w:rStyle w:val="pbxu01"/>
          <w:iCs/>
          <w:sz w:val="24"/>
          <w:szCs w:val="24"/>
        </w:rPr>
        <w:t>požadavků</w:t>
      </w:r>
      <w:r w:rsidRPr="005530F0">
        <w:rPr>
          <w:rStyle w:val="pbxu01"/>
          <w:iCs/>
          <w:sz w:val="24"/>
          <w:szCs w:val="24"/>
        </w:rPr>
        <w:t xml:space="preserve"> investičních priorit </w:t>
      </w:r>
      <w:r w:rsidR="00411AFB">
        <w:rPr>
          <w:rStyle w:val="pbxu01"/>
          <w:iCs/>
          <w:sz w:val="24"/>
          <w:szCs w:val="24"/>
        </w:rPr>
        <w:br/>
      </w:r>
      <w:r w:rsidRPr="005530F0">
        <w:rPr>
          <w:rStyle w:val="pbxu01"/>
          <w:iCs/>
          <w:sz w:val="24"/>
          <w:szCs w:val="24"/>
        </w:rPr>
        <w:t xml:space="preserve">a zásobníku záměrů na investice. Rovněž proběhlo jednání se školami, při kterém byly projednány aktuální výzvy z OP PPR a jejich vazba na Strategický rámec i možnosti dalších investičních akcí </w:t>
      </w:r>
      <w:r w:rsidR="00411AFB">
        <w:rPr>
          <w:rStyle w:val="pbxu01"/>
          <w:iCs/>
          <w:sz w:val="24"/>
          <w:szCs w:val="24"/>
        </w:rPr>
        <w:br/>
      </w:r>
      <w:r w:rsidRPr="005530F0">
        <w:rPr>
          <w:rStyle w:val="pbxu01"/>
          <w:iCs/>
          <w:sz w:val="24"/>
          <w:szCs w:val="24"/>
        </w:rPr>
        <w:t xml:space="preserve">na podporu rozvoje škol. S ohledem na skutečnost že RT je složen z pracovníků ÚMČ Praha 4 </w:t>
      </w:r>
      <w:r w:rsidR="00411AFB">
        <w:rPr>
          <w:rStyle w:val="pbxu01"/>
          <w:iCs/>
          <w:sz w:val="24"/>
          <w:szCs w:val="24"/>
        </w:rPr>
        <w:br/>
      </w:r>
      <w:r w:rsidRPr="005530F0">
        <w:rPr>
          <w:rStyle w:val="pbxu01"/>
          <w:iCs/>
          <w:sz w:val="24"/>
          <w:szCs w:val="24"/>
        </w:rPr>
        <w:t>je komunikace zajištěna osobním informováním, telefonicky, nebo prostřednictvím elektronické pošty. Z jednání RT jsou pořizovány zápisy.</w:t>
      </w:r>
    </w:p>
    <w:p w:rsidR="00DB3D8F" w:rsidRPr="005530F0" w:rsidRDefault="00DB3D8F" w:rsidP="00DB3D8F">
      <w:pPr>
        <w:pStyle w:val="Odstavecseseznamem"/>
        <w:jc w:val="both"/>
        <w:rPr>
          <w:rStyle w:val="pbxu01"/>
          <w:iCs/>
          <w:sz w:val="24"/>
          <w:szCs w:val="24"/>
        </w:rPr>
      </w:pPr>
    </w:p>
    <w:p w:rsidR="00DB3D8F" w:rsidRPr="005530F0" w:rsidRDefault="00DB3D8F" w:rsidP="008D1FD3">
      <w:pPr>
        <w:pStyle w:val="Odstavecseseznamem"/>
        <w:numPr>
          <w:ilvl w:val="0"/>
          <w:numId w:val="2"/>
        </w:numPr>
        <w:jc w:val="both"/>
        <w:rPr>
          <w:rStyle w:val="pbxu01"/>
          <w:iCs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t>Informování a oslovování cílových skupin projektu</w:t>
      </w:r>
    </w:p>
    <w:p w:rsidR="00DB3D8F" w:rsidRPr="005530F0" w:rsidRDefault="00DB3D8F" w:rsidP="00411AFB">
      <w:pPr>
        <w:pStyle w:val="Odstavecseseznamem"/>
        <w:jc w:val="both"/>
        <w:rPr>
          <w:rStyle w:val="pbxu01"/>
          <w:iCs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t>K zajištění informací o realizaci projektu M</w:t>
      </w:r>
      <w:r w:rsidR="00A16547">
        <w:rPr>
          <w:rStyle w:val="pbxu01"/>
          <w:iCs/>
          <w:sz w:val="24"/>
          <w:szCs w:val="24"/>
        </w:rPr>
        <w:t>AP</w:t>
      </w:r>
      <w:r w:rsidRPr="005530F0">
        <w:rPr>
          <w:rStyle w:val="pbxu01"/>
          <w:iCs/>
          <w:sz w:val="24"/>
          <w:szCs w:val="24"/>
        </w:rPr>
        <w:t xml:space="preserve"> a jeho jednotlivých aktivitách dochází prostřednictvím webových stránek MČ Praha 4, kde je na titulní straně odkaz na projekt, dále jsou využívány elektronická pošta, telefony, osobní jednání s řediteli či zástupci dotčených organizací.</w:t>
      </w:r>
    </w:p>
    <w:p w:rsidR="00DB3D8F" w:rsidRPr="00411AFB" w:rsidRDefault="00DB3D8F" w:rsidP="00411AFB">
      <w:pPr>
        <w:pStyle w:val="Odstavecseseznamem"/>
        <w:jc w:val="both"/>
        <w:rPr>
          <w:rStyle w:val="pbxu01"/>
          <w:iCs/>
          <w:sz w:val="24"/>
          <w:szCs w:val="24"/>
        </w:rPr>
      </w:pPr>
      <w:r w:rsidRPr="005530F0">
        <w:rPr>
          <w:rStyle w:val="pbxu01"/>
          <w:iCs/>
          <w:sz w:val="24"/>
          <w:szCs w:val="24"/>
        </w:rPr>
        <w:t xml:space="preserve">Na webových stránkách </w:t>
      </w:r>
      <w:r w:rsidRPr="005530F0">
        <w:rPr>
          <w:rStyle w:val="pbxu01"/>
          <w:iCs/>
          <w:sz w:val="24"/>
          <w:szCs w:val="24"/>
          <w:u w:val="single"/>
        </w:rPr>
        <w:t>www.praha4.cz</w:t>
      </w:r>
      <w:r w:rsidRPr="005530F0">
        <w:rPr>
          <w:rStyle w:val="pbxu01"/>
          <w:iCs/>
          <w:sz w:val="24"/>
          <w:szCs w:val="24"/>
        </w:rPr>
        <w:t xml:space="preserve"> jsou k dispozici aktuální informace o realizaci projektu, seznamy s kontaktními údaji na členy Řídícího výboru, Realizačního týmu, Pracovních skupin. </w:t>
      </w:r>
      <w:r w:rsidR="00411AFB">
        <w:rPr>
          <w:rStyle w:val="pbxu01"/>
          <w:iCs/>
          <w:sz w:val="24"/>
          <w:szCs w:val="24"/>
        </w:rPr>
        <w:br/>
      </w:r>
      <w:r w:rsidRPr="005530F0">
        <w:rPr>
          <w:rStyle w:val="pbxu01"/>
          <w:iCs/>
          <w:sz w:val="24"/>
          <w:szCs w:val="24"/>
        </w:rPr>
        <w:t xml:space="preserve">Pro potřeby komunikace je zřízena samostatná mailová adresa </w:t>
      </w:r>
      <w:r w:rsidRPr="005530F0">
        <w:rPr>
          <w:rStyle w:val="pbxu01"/>
          <w:iCs/>
          <w:sz w:val="24"/>
          <w:szCs w:val="24"/>
          <w:u w:val="single"/>
        </w:rPr>
        <w:t>map@praha4.cz</w:t>
      </w:r>
      <w:r w:rsidR="00411AFB" w:rsidRPr="00411AFB">
        <w:rPr>
          <w:rStyle w:val="pbxu01"/>
          <w:iCs/>
          <w:sz w:val="24"/>
          <w:szCs w:val="24"/>
        </w:rPr>
        <w:t>.</w:t>
      </w:r>
    </w:p>
    <w:p w:rsidR="00D70DF5" w:rsidRDefault="00D70DF5" w:rsidP="005530F0">
      <w:pPr>
        <w:rPr>
          <w:b/>
          <w:sz w:val="28"/>
          <w:szCs w:val="28"/>
        </w:rPr>
      </w:pPr>
    </w:p>
    <w:p w:rsidR="00D82A19" w:rsidRDefault="00D82A19" w:rsidP="005530F0">
      <w:pPr>
        <w:rPr>
          <w:b/>
          <w:sz w:val="28"/>
          <w:szCs w:val="28"/>
        </w:rPr>
      </w:pPr>
    </w:p>
    <w:p w:rsidR="00805B8B" w:rsidRPr="00805B8B" w:rsidRDefault="00805B8B" w:rsidP="00C43D35">
      <w:pPr>
        <w:pStyle w:val="Odstavecseseznamem"/>
        <w:numPr>
          <w:ilvl w:val="0"/>
          <w:numId w:val="17"/>
        </w:numPr>
        <w:shd w:val="clear" w:color="auto" w:fill="D6E3BC" w:themeFill="accent3" w:themeFillTint="66"/>
        <w:rPr>
          <w:b/>
          <w:sz w:val="28"/>
          <w:szCs w:val="28"/>
          <w:u w:val="single"/>
        </w:rPr>
      </w:pPr>
      <w:r w:rsidRPr="00805B8B">
        <w:rPr>
          <w:b/>
          <w:sz w:val="28"/>
          <w:szCs w:val="28"/>
          <w:u w:val="single"/>
        </w:rPr>
        <w:lastRenderedPageBreak/>
        <w:t xml:space="preserve">Přehled povinných, doporučených a </w:t>
      </w:r>
      <w:r>
        <w:rPr>
          <w:b/>
          <w:sz w:val="28"/>
          <w:szCs w:val="28"/>
          <w:u w:val="single"/>
        </w:rPr>
        <w:t>průřezových</w:t>
      </w:r>
      <w:r w:rsidRPr="00805B8B">
        <w:rPr>
          <w:b/>
          <w:sz w:val="28"/>
          <w:szCs w:val="28"/>
          <w:u w:val="single"/>
        </w:rPr>
        <w:t xml:space="preserve"> opatření</w:t>
      </w:r>
      <w:r>
        <w:rPr>
          <w:b/>
          <w:sz w:val="28"/>
          <w:szCs w:val="28"/>
          <w:u w:val="single"/>
        </w:rPr>
        <w:t xml:space="preserve"> MAP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05B8B" w:rsidRPr="00805B8B" w:rsidRDefault="00805B8B" w:rsidP="00805B8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Jedná se o opatření, která jsou stanovena </w:t>
      </w:r>
      <w:r w:rsidR="001130BF">
        <w:rPr>
          <w:sz w:val="24"/>
          <w:szCs w:val="24"/>
        </w:rPr>
        <w:t>v pokynech pro zpracování MAP. Povinná opatření musí být v projektu povinně obsažena, doporučená opatření budou podkladem pro upřesnění krajských akčních plánů a průřezová témata</w:t>
      </w:r>
      <w:r w:rsidR="0045767E">
        <w:rPr>
          <w:sz w:val="24"/>
          <w:szCs w:val="24"/>
        </w:rPr>
        <w:t xml:space="preserve"> do projektu </w:t>
      </w:r>
      <w:r w:rsidR="001130BF">
        <w:rPr>
          <w:sz w:val="24"/>
          <w:szCs w:val="24"/>
        </w:rPr>
        <w:t xml:space="preserve">být zařazena </w:t>
      </w:r>
      <w:r w:rsidR="0045767E">
        <w:rPr>
          <w:sz w:val="24"/>
          <w:szCs w:val="24"/>
        </w:rPr>
        <w:t>mohou</w:t>
      </w:r>
      <w:r w:rsidR="004213BB">
        <w:rPr>
          <w:sz w:val="24"/>
          <w:szCs w:val="24"/>
        </w:rPr>
        <w:t xml:space="preserve"> stejně tak, jako opatření doporučená</w:t>
      </w:r>
      <w:r w:rsidR="0045767E">
        <w:rPr>
          <w:sz w:val="24"/>
          <w:szCs w:val="24"/>
        </w:rPr>
        <w:t xml:space="preserve">. </w:t>
      </w:r>
    </w:p>
    <w:p w:rsidR="004213BB" w:rsidRDefault="004213B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828"/>
      </w:tblGrid>
      <w:tr w:rsidR="0045767E" w:rsidTr="004213BB">
        <w:tc>
          <w:tcPr>
            <w:tcW w:w="10488" w:type="dxa"/>
            <w:gridSpan w:val="2"/>
            <w:shd w:val="clear" w:color="auto" w:fill="FBD4B4" w:themeFill="accent6" w:themeFillTint="66"/>
          </w:tcPr>
          <w:p w:rsidR="0045767E" w:rsidRDefault="0045767E" w:rsidP="00457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Popis opatření</w:t>
            </w:r>
          </w:p>
        </w:tc>
      </w:tr>
      <w:tr w:rsidR="0045767E" w:rsidTr="004213BB">
        <w:tc>
          <w:tcPr>
            <w:tcW w:w="2660" w:type="dxa"/>
            <w:shd w:val="clear" w:color="auto" w:fill="FBD4B4" w:themeFill="accent6" w:themeFillTint="66"/>
          </w:tcPr>
          <w:p w:rsidR="0045767E" w:rsidRDefault="0045767E" w:rsidP="0055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Povinná opatření</w:t>
            </w:r>
          </w:p>
        </w:tc>
        <w:tc>
          <w:tcPr>
            <w:tcW w:w="7828" w:type="dxa"/>
          </w:tcPr>
          <w:p w:rsidR="0045767E" w:rsidRPr="00A32C29" w:rsidRDefault="0045767E" w:rsidP="00A32C29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32C29">
              <w:rPr>
                <w:sz w:val="24"/>
                <w:szCs w:val="24"/>
              </w:rPr>
              <w:t>Předškolní vzdělávání a péče: dostupnost-inkluze-kvalita</w:t>
            </w:r>
          </w:p>
          <w:p w:rsidR="0045767E" w:rsidRPr="00A32C29" w:rsidRDefault="0045767E" w:rsidP="00A32C29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32C29">
              <w:rPr>
                <w:sz w:val="24"/>
                <w:szCs w:val="24"/>
              </w:rPr>
              <w:t>Čtenářská a matematická gramotnost v základním vzdělávání</w:t>
            </w:r>
          </w:p>
          <w:p w:rsidR="00A32C29" w:rsidRPr="00A32C29" w:rsidRDefault="0045767E" w:rsidP="00A32C29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32C29">
              <w:rPr>
                <w:sz w:val="24"/>
                <w:szCs w:val="24"/>
              </w:rPr>
              <w:t xml:space="preserve">Inkluzivní vzdělávání </w:t>
            </w:r>
            <w:r w:rsidR="00A32C29" w:rsidRPr="00A32C29">
              <w:rPr>
                <w:sz w:val="24"/>
                <w:szCs w:val="24"/>
              </w:rPr>
              <w:t>a podpora dětí a žáků ohrožených školním neúspěchem</w:t>
            </w:r>
          </w:p>
          <w:p w:rsidR="0045767E" w:rsidRDefault="00A32C29" w:rsidP="00A3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45767E" w:rsidTr="004213BB">
        <w:tc>
          <w:tcPr>
            <w:tcW w:w="2660" w:type="dxa"/>
            <w:shd w:val="clear" w:color="auto" w:fill="FBD4B4" w:themeFill="accent6" w:themeFillTint="66"/>
          </w:tcPr>
          <w:p w:rsidR="0045767E" w:rsidRDefault="0045767E" w:rsidP="0055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Doporučená opatření</w:t>
            </w:r>
          </w:p>
        </w:tc>
        <w:tc>
          <w:tcPr>
            <w:tcW w:w="7828" w:type="dxa"/>
          </w:tcPr>
          <w:p w:rsidR="0045767E" w:rsidRPr="00A32C29" w:rsidRDefault="00A32C29" w:rsidP="00A32C29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32C29">
              <w:rPr>
                <w:sz w:val="24"/>
                <w:szCs w:val="24"/>
              </w:rPr>
              <w:t>Rozvoj podnikavosti a iniciativy žáků</w:t>
            </w:r>
          </w:p>
          <w:p w:rsidR="00A32C29" w:rsidRPr="00A32C29" w:rsidRDefault="00A32C29" w:rsidP="00A32C29">
            <w:pPr>
              <w:pStyle w:val="Odstavecseseznamem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32C29">
              <w:rPr>
                <w:sz w:val="24"/>
                <w:szCs w:val="24"/>
              </w:rPr>
              <w:t>Rozvoj kompetencí dětí a žáků v polytechnickém vzdělávání</w:t>
            </w:r>
            <w:r>
              <w:rPr>
                <w:sz w:val="28"/>
                <w:szCs w:val="28"/>
              </w:rPr>
              <w:t xml:space="preserve"> (</w:t>
            </w:r>
            <w:r w:rsidRPr="00A32C29">
              <w:t>podpora zájm</w:t>
            </w:r>
            <w:r>
              <w:t>u</w:t>
            </w:r>
            <w:r w:rsidRPr="00A32C29">
              <w:t>, motivace a dovedností v oblasti vědy, technologií, inženýringu a matematiky „STEM“, což zahrnuje i EVVO)</w:t>
            </w:r>
          </w:p>
          <w:p w:rsidR="00A32C29" w:rsidRPr="00FF6F9E" w:rsidRDefault="00A32C29" w:rsidP="00A32C29">
            <w:pPr>
              <w:pStyle w:val="Odstavecseseznamem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Kariérové poradenství v základních školách</w:t>
            </w:r>
          </w:p>
          <w:p w:rsidR="00FF6F9E" w:rsidRPr="00A32C29" w:rsidRDefault="00FF6F9E" w:rsidP="00FF6F9E">
            <w:pPr>
              <w:pStyle w:val="Odstavecseseznamem"/>
              <w:rPr>
                <w:sz w:val="28"/>
                <w:szCs w:val="28"/>
              </w:rPr>
            </w:pPr>
          </w:p>
        </w:tc>
      </w:tr>
      <w:tr w:rsidR="0045767E" w:rsidTr="004213BB">
        <w:tc>
          <w:tcPr>
            <w:tcW w:w="2660" w:type="dxa"/>
            <w:shd w:val="clear" w:color="auto" w:fill="FBD4B4" w:themeFill="accent6" w:themeFillTint="66"/>
          </w:tcPr>
          <w:p w:rsidR="0045767E" w:rsidRDefault="0045767E" w:rsidP="0055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Průřezová opatření</w:t>
            </w:r>
          </w:p>
        </w:tc>
        <w:tc>
          <w:tcPr>
            <w:tcW w:w="7828" w:type="dxa"/>
          </w:tcPr>
          <w:p w:rsidR="0045767E" w:rsidRPr="00FF6F9E" w:rsidRDefault="00A32C29" w:rsidP="00A32C29">
            <w:pPr>
              <w:pStyle w:val="Odstavecseseznamem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F6F9E">
              <w:rPr>
                <w:sz w:val="24"/>
                <w:szCs w:val="24"/>
              </w:rPr>
              <w:t>Rozvoj digitálních kompetencí dětí a žáků</w:t>
            </w:r>
          </w:p>
          <w:p w:rsidR="00A32C29" w:rsidRPr="00FF6F9E" w:rsidRDefault="00A32C29" w:rsidP="00A32C29">
            <w:pPr>
              <w:pStyle w:val="Odstavecseseznamem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F6F9E">
              <w:rPr>
                <w:sz w:val="24"/>
                <w:szCs w:val="24"/>
              </w:rPr>
              <w:t>Rozvoj kompetencí dětí a žáků pro aktivní používání cizího jazyka</w:t>
            </w:r>
          </w:p>
          <w:p w:rsidR="00A32C29" w:rsidRPr="00FF6F9E" w:rsidRDefault="00A32C29" w:rsidP="00A32C29">
            <w:pPr>
              <w:pStyle w:val="Odstavecseseznamem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F6F9E">
              <w:rPr>
                <w:sz w:val="24"/>
                <w:szCs w:val="24"/>
              </w:rPr>
              <w:t>Rozvoj sociálních a občanských kompetencí dětí a žáků</w:t>
            </w:r>
          </w:p>
          <w:p w:rsidR="00A32C29" w:rsidRPr="00FF6F9E" w:rsidRDefault="00A32C29" w:rsidP="00A32C29">
            <w:pPr>
              <w:pStyle w:val="Odstavecseseznamem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F6F9E">
              <w:rPr>
                <w:sz w:val="24"/>
                <w:szCs w:val="24"/>
              </w:rPr>
              <w:t>Rozvoj kulturního povědomí a vyjádření dětí a žáků</w:t>
            </w:r>
          </w:p>
          <w:p w:rsidR="00A32C29" w:rsidRPr="00FF6F9E" w:rsidRDefault="00A32C29" w:rsidP="00A32C29">
            <w:pPr>
              <w:pStyle w:val="Odstavecseseznamem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F6F9E">
              <w:rPr>
                <w:sz w:val="24"/>
                <w:szCs w:val="24"/>
              </w:rPr>
              <w:t>Investice do rozvoje</w:t>
            </w:r>
            <w:r w:rsidR="00674B75" w:rsidRPr="00FF6F9E">
              <w:rPr>
                <w:sz w:val="24"/>
                <w:szCs w:val="24"/>
              </w:rPr>
              <w:t xml:space="preserve"> kapacit základních škol</w:t>
            </w:r>
          </w:p>
          <w:p w:rsidR="00674B75" w:rsidRPr="00FF6F9E" w:rsidRDefault="00674B75" w:rsidP="00A32C29">
            <w:pPr>
              <w:pStyle w:val="Odstavecseseznamem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F6F9E">
              <w:rPr>
                <w:sz w:val="24"/>
                <w:szCs w:val="24"/>
              </w:rPr>
              <w:t>Aktivity související se vzděláváním mimo OP VVV, IROP a OP PPR</w:t>
            </w:r>
          </w:p>
          <w:p w:rsidR="00FF6F9E" w:rsidRPr="00A32C29" w:rsidRDefault="00FF6F9E" w:rsidP="00FF6F9E">
            <w:pPr>
              <w:pStyle w:val="Odstavecseseznamem"/>
              <w:rPr>
                <w:sz w:val="24"/>
                <w:szCs w:val="24"/>
              </w:rPr>
            </w:pPr>
          </w:p>
        </w:tc>
      </w:tr>
    </w:tbl>
    <w:p w:rsidR="004213BB" w:rsidRDefault="004213BB" w:rsidP="005530F0">
      <w:pPr>
        <w:rPr>
          <w:b/>
          <w:sz w:val="28"/>
          <w:szCs w:val="28"/>
        </w:rPr>
      </w:pPr>
    </w:p>
    <w:p w:rsidR="00FF6F9E" w:rsidRDefault="00FF6F9E" w:rsidP="005530F0">
      <w:pPr>
        <w:rPr>
          <w:b/>
          <w:sz w:val="28"/>
          <w:szCs w:val="28"/>
        </w:rPr>
      </w:pPr>
    </w:p>
    <w:p w:rsidR="00FF6F9E" w:rsidRDefault="00FF6F9E" w:rsidP="005530F0">
      <w:pPr>
        <w:rPr>
          <w:b/>
          <w:sz w:val="28"/>
          <w:szCs w:val="28"/>
        </w:rPr>
      </w:pPr>
    </w:p>
    <w:p w:rsidR="00FF6F9E" w:rsidRDefault="00FF6F9E" w:rsidP="005530F0">
      <w:pPr>
        <w:rPr>
          <w:b/>
          <w:sz w:val="28"/>
          <w:szCs w:val="28"/>
        </w:rPr>
      </w:pPr>
    </w:p>
    <w:p w:rsidR="00ED0FA5" w:rsidRDefault="00ED0FA5" w:rsidP="005530F0">
      <w:pPr>
        <w:rPr>
          <w:b/>
          <w:sz w:val="28"/>
          <w:szCs w:val="28"/>
        </w:rPr>
      </w:pPr>
    </w:p>
    <w:p w:rsidR="005530F0" w:rsidRPr="004213BB" w:rsidRDefault="005530F0" w:rsidP="00C43D35">
      <w:pPr>
        <w:pStyle w:val="Odstavecseseznamem"/>
        <w:numPr>
          <w:ilvl w:val="0"/>
          <w:numId w:val="17"/>
        </w:numPr>
        <w:shd w:val="clear" w:color="auto" w:fill="D6E3BC" w:themeFill="accent3" w:themeFillTint="66"/>
        <w:rPr>
          <w:b/>
          <w:sz w:val="28"/>
          <w:szCs w:val="28"/>
          <w:u w:val="single"/>
        </w:rPr>
      </w:pPr>
      <w:r w:rsidRPr="004213BB">
        <w:rPr>
          <w:b/>
          <w:sz w:val="28"/>
          <w:szCs w:val="28"/>
          <w:u w:val="single"/>
        </w:rPr>
        <w:lastRenderedPageBreak/>
        <w:t>P</w:t>
      </w:r>
      <w:r w:rsidR="00805B8B" w:rsidRPr="004213BB">
        <w:rPr>
          <w:b/>
          <w:sz w:val="28"/>
          <w:szCs w:val="28"/>
          <w:u w:val="single"/>
        </w:rPr>
        <w:t>opis</w:t>
      </w:r>
      <w:r w:rsidRPr="004213BB">
        <w:rPr>
          <w:b/>
          <w:sz w:val="28"/>
          <w:szCs w:val="28"/>
          <w:u w:val="single"/>
        </w:rPr>
        <w:t xml:space="preserve"> priorit a cílů</w:t>
      </w:r>
      <w:r w:rsidR="004213BB" w:rsidRPr="004213BB">
        <w:rPr>
          <w:b/>
          <w:sz w:val="28"/>
          <w:szCs w:val="28"/>
          <w:u w:val="single"/>
        </w:rPr>
        <w:tab/>
      </w:r>
      <w:r w:rsidR="004213BB" w:rsidRPr="004213BB">
        <w:rPr>
          <w:b/>
          <w:sz w:val="28"/>
          <w:szCs w:val="28"/>
          <w:u w:val="single"/>
        </w:rPr>
        <w:tab/>
      </w:r>
      <w:r w:rsidR="004213BB" w:rsidRPr="004213BB">
        <w:rPr>
          <w:b/>
          <w:sz w:val="28"/>
          <w:szCs w:val="28"/>
          <w:u w:val="single"/>
        </w:rPr>
        <w:tab/>
      </w:r>
      <w:r w:rsidR="004213BB" w:rsidRPr="004213BB">
        <w:rPr>
          <w:b/>
          <w:sz w:val="28"/>
          <w:szCs w:val="28"/>
          <w:u w:val="single"/>
        </w:rPr>
        <w:tab/>
      </w:r>
      <w:r w:rsidR="004213BB" w:rsidRPr="004213BB">
        <w:rPr>
          <w:b/>
          <w:sz w:val="28"/>
          <w:szCs w:val="28"/>
          <w:u w:val="single"/>
        </w:rPr>
        <w:tab/>
      </w:r>
      <w:r w:rsidR="004213BB" w:rsidRPr="004213BB">
        <w:rPr>
          <w:b/>
          <w:sz w:val="28"/>
          <w:szCs w:val="28"/>
          <w:u w:val="single"/>
        </w:rPr>
        <w:tab/>
      </w:r>
      <w:r w:rsidR="004213BB" w:rsidRPr="004213BB">
        <w:rPr>
          <w:b/>
          <w:sz w:val="28"/>
          <w:szCs w:val="28"/>
          <w:u w:val="single"/>
        </w:rPr>
        <w:tab/>
      </w:r>
      <w:r w:rsidR="004213BB" w:rsidRPr="004213BB">
        <w:rPr>
          <w:b/>
          <w:sz w:val="28"/>
          <w:szCs w:val="28"/>
          <w:u w:val="single"/>
        </w:rPr>
        <w:tab/>
      </w:r>
      <w:r w:rsidR="004213BB" w:rsidRPr="004213BB">
        <w:rPr>
          <w:b/>
          <w:sz w:val="28"/>
          <w:szCs w:val="28"/>
          <w:u w:val="single"/>
        </w:rPr>
        <w:tab/>
      </w:r>
      <w:r w:rsidR="004213BB" w:rsidRPr="004213BB">
        <w:rPr>
          <w:b/>
          <w:sz w:val="28"/>
          <w:szCs w:val="28"/>
          <w:u w:val="single"/>
        </w:rPr>
        <w:tab/>
      </w:r>
    </w:p>
    <w:p w:rsidR="002755C3" w:rsidRPr="00E85AB2" w:rsidRDefault="002755C3" w:rsidP="002755C3">
      <w:pPr>
        <w:spacing w:after="0" w:line="240" w:lineRule="auto"/>
        <w:rPr>
          <w:sz w:val="24"/>
          <w:szCs w:val="24"/>
        </w:rPr>
      </w:pPr>
      <w:r w:rsidRPr="00E85AB2">
        <w:rPr>
          <w:sz w:val="24"/>
          <w:szCs w:val="24"/>
        </w:rPr>
        <w:t>Návrh prioritních oblastí vychází:</w:t>
      </w:r>
    </w:p>
    <w:p w:rsidR="002755C3" w:rsidRPr="00E85AB2" w:rsidRDefault="002755C3" w:rsidP="002755C3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85AB2">
        <w:rPr>
          <w:sz w:val="24"/>
          <w:szCs w:val="24"/>
        </w:rPr>
        <w:t>z výsledků dotazníkového šetření MŠMT</w:t>
      </w:r>
    </w:p>
    <w:p w:rsidR="002755C3" w:rsidRPr="00E85AB2" w:rsidRDefault="002755C3" w:rsidP="002755C3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85AB2">
        <w:rPr>
          <w:sz w:val="24"/>
          <w:szCs w:val="24"/>
        </w:rPr>
        <w:t xml:space="preserve">z provedené metaanalýzy koncepčních materiálů MČ Praha 4 </w:t>
      </w:r>
    </w:p>
    <w:p w:rsidR="002755C3" w:rsidRPr="00E85AB2" w:rsidRDefault="002755C3" w:rsidP="002755C3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85AB2">
        <w:rPr>
          <w:sz w:val="24"/>
          <w:szCs w:val="24"/>
        </w:rPr>
        <w:t>z výstupů workshopu uskutečněného pro zjištění potřeb a požadavků škol na prioritní oblasti podpory ve vzdělávání</w:t>
      </w:r>
    </w:p>
    <w:p w:rsidR="002755C3" w:rsidRDefault="002755C3" w:rsidP="00BB1EA9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85AB2">
        <w:rPr>
          <w:sz w:val="24"/>
          <w:szCs w:val="24"/>
        </w:rPr>
        <w:t xml:space="preserve">z výsledků dotazníkového šetření na současný stav ve školách v návaznosti na budoucí potřeby </w:t>
      </w:r>
      <w:r w:rsidR="00FF6F9E">
        <w:rPr>
          <w:sz w:val="24"/>
          <w:szCs w:val="24"/>
        </w:rPr>
        <w:br/>
      </w:r>
      <w:r w:rsidRPr="00E85AB2">
        <w:rPr>
          <w:sz w:val="24"/>
          <w:szCs w:val="24"/>
        </w:rPr>
        <w:t>pro zajištění legislativních změn</w:t>
      </w:r>
    </w:p>
    <w:p w:rsidR="00473F5A" w:rsidRDefault="007F354A" w:rsidP="00C85593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 výsledků dotazníkového šetření o investičních potřebách škol</w:t>
      </w:r>
    </w:p>
    <w:p w:rsidR="00C763D4" w:rsidRDefault="00C763D4" w:rsidP="00C763D4">
      <w:pPr>
        <w:pStyle w:val="Odstavecseseznamem"/>
        <w:spacing w:after="0" w:line="240" w:lineRule="auto"/>
        <w:rPr>
          <w:sz w:val="24"/>
          <w:szCs w:val="24"/>
        </w:rPr>
      </w:pPr>
    </w:p>
    <w:p w:rsidR="00C763D4" w:rsidRPr="00C85593" w:rsidRDefault="00C763D4" w:rsidP="00C763D4">
      <w:pPr>
        <w:pStyle w:val="Odstavecseseznamem"/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5530F0" w:rsidTr="00AA69F0">
        <w:tc>
          <w:tcPr>
            <w:tcW w:w="2376" w:type="dxa"/>
            <w:shd w:val="clear" w:color="auto" w:fill="F2DBDB" w:themeFill="accent2" w:themeFillTint="33"/>
          </w:tcPr>
          <w:p w:rsidR="005530F0" w:rsidRPr="002755C3" w:rsidRDefault="005530F0" w:rsidP="005530F0">
            <w:pPr>
              <w:rPr>
                <w:b/>
                <w:sz w:val="24"/>
                <w:szCs w:val="24"/>
              </w:rPr>
            </w:pPr>
            <w:r w:rsidRPr="002755C3">
              <w:rPr>
                <w:b/>
                <w:sz w:val="24"/>
                <w:szCs w:val="24"/>
              </w:rPr>
              <w:t>Priorita 1</w:t>
            </w:r>
          </w:p>
        </w:tc>
        <w:tc>
          <w:tcPr>
            <w:tcW w:w="7938" w:type="dxa"/>
          </w:tcPr>
          <w:p w:rsidR="005530F0" w:rsidRPr="002755C3" w:rsidRDefault="005530F0" w:rsidP="005530F0">
            <w:pPr>
              <w:rPr>
                <w:sz w:val="24"/>
                <w:szCs w:val="24"/>
              </w:rPr>
            </w:pPr>
            <w:r w:rsidRPr="002755C3">
              <w:rPr>
                <w:sz w:val="24"/>
                <w:szCs w:val="24"/>
              </w:rPr>
              <w:t>Cíle</w:t>
            </w:r>
          </w:p>
        </w:tc>
      </w:tr>
      <w:tr w:rsidR="005530F0" w:rsidTr="00AA69F0">
        <w:tc>
          <w:tcPr>
            <w:tcW w:w="2376" w:type="dxa"/>
            <w:vMerge w:val="restart"/>
            <w:shd w:val="clear" w:color="auto" w:fill="F2DBDB" w:themeFill="accent2" w:themeFillTint="33"/>
            <w:vAlign w:val="center"/>
          </w:tcPr>
          <w:p w:rsidR="005530F0" w:rsidRPr="00473F5A" w:rsidRDefault="005530F0" w:rsidP="005530F0">
            <w:pPr>
              <w:rPr>
                <w:b/>
              </w:rPr>
            </w:pPr>
            <w:r w:rsidRPr="00473F5A">
              <w:rPr>
                <w:b/>
              </w:rPr>
              <w:t>Zkvalitňování podmínek pro předškolní vzdělávání včetně posilování rovných příležitostí všech dětí</w:t>
            </w:r>
          </w:p>
        </w:tc>
        <w:tc>
          <w:tcPr>
            <w:tcW w:w="7938" w:type="dxa"/>
          </w:tcPr>
          <w:p w:rsidR="005530F0" w:rsidRDefault="005530F0" w:rsidP="005530F0">
            <w:pPr>
              <w:pStyle w:val="Odstavecseseznamem"/>
              <w:numPr>
                <w:ilvl w:val="1"/>
                <w:numId w:val="3"/>
              </w:numPr>
            </w:pPr>
            <w:r>
              <w:t>Zvyšování kvality a zlepšování podmínek předškolního vzdělávání včetně posilování rovných příležitostí pro každé dítě z hlediska personálního zajištění</w:t>
            </w:r>
            <w:r w:rsidR="006C3628">
              <w:t xml:space="preserve">, </w:t>
            </w:r>
            <w:r>
              <w:t xml:space="preserve"> </w:t>
            </w:r>
            <w:r w:rsidR="00FF6F9E">
              <w:br/>
            </w:r>
            <w:r w:rsidR="006C3628">
              <w:t xml:space="preserve">metodického </w:t>
            </w:r>
            <w:r>
              <w:t>a materiálového zabezpečení škol</w:t>
            </w:r>
          </w:p>
        </w:tc>
      </w:tr>
      <w:tr w:rsidR="005530F0" w:rsidTr="00AA69F0">
        <w:tc>
          <w:tcPr>
            <w:tcW w:w="2376" w:type="dxa"/>
            <w:vMerge/>
            <w:shd w:val="clear" w:color="auto" w:fill="F2DBDB" w:themeFill="accent2" w:themeFillTint="33"/>
          </w:tcPr>
          <w:p w:rsidR="005530F0" w:rsidRDefault="005530F0" w:rsidP="005530F0"/>
        </w:tc>
        <w:tc>
          <w:tcPr>
            <w:tcW w:w="7938" w:type="dxa"/>
          </w:tcPr>
          <w:p w:rsidR="005530F0" w:rsidRDefault="005530F0" w:rsidP="005530F0">
            <w:pPr>
              <w:pStyle w:val="Odstavecseseznamem"/>
              <w:numPr>
                <w:ilvl w:val="1"/>
                <w:numId w:val="3"/>
              </w:numPr>
            </w:pPr>
            <w:r>
              <w:t>Rozvoj čtenářsk</w:t>
            </w:r>
            <w:r w:rsidR="00C85593">
              <w:t>é a matematické pregramotnosti,</w:t>
            </w:r>
            <w:r>
              <w:t xml:space="preserve"> polytechnického vzdělávání</w:t>
            </w:r>
            <w:r w:rsidR="00BD7226">
              <w:t xml:space="preserve"> a </w:t>
            </w:r>
            <w:r w:rsidR="00BD7226" w:rsidRPr="00473F5A">
              <w:t>výchovy týkající se životního prostředí</w:t>
            </w:r>
          </w:p>
        </w:tc>
      </w:tr>
      <w:tr w:rsidR="005530F0" w:rsidTr="00AA69F0">
        <w:tc>
          <w:tcPr>
            <w:tcW w:w="2376" w:type="dxa"/>
            <w:vMerge/>
            <w:shd w:val="clear" w:color="auto" w:fill="F2DBDB" w:themeFill="accent2" w:themeFillTint="33"/>
          </w:tcPr>
          <w:p w:rsidR="005530F0" w:rsidRDefault="005530F0" w:rsidP="005530F0"/>
        </w:tc>
        <w:tc>
          <w:tcPr>
            <w:tcW w:w="7938" w:type="dxa"/>
          </w:tcPr>
          <w:p w:rsidR="005530F0" w:rsidRDefault="005530F0" w:rsidP="005530F0">
            <w:pPr>
              <w:pStyle w:val="Odstavecseseznamem"/>
              <w:numPr>
                <w:ilvl w:val="1"/>
                <w:numId w:val="3"/>
              </w:numPr>
            </w:pPr>
            <w:r>
              <w:t>Podpora rozvoje cizích jazyků</w:t>
            </w:r>
          </w:p>
        </w:tc>
      </w:tr>
      <w:tr w:rsidR="005530F0" w:rsidTr="00AA69F0">
        <w:tc>
          <w:tcPr>
            <w:tcW w:w="2376" w:type="dxa"/>
            <w:vMerge/>
            <w:shd w:val="clear" w:color="auto" w:fill="F2DBDB" w:themeFill="accent2" w:themeFillTint="33"/>
          </w:tcPr>
          <w:p w:rsidR="005530F0" w:rsidRDefault="005530F0" w:rsidP="005530F0"/>
        </w:tc>
        <w:tc>
          <w:tcPr>
            <w:tcW w:w="7938" w:type="dxa"/>
          </w:tcPr>
          <w:p w:rsidR="005530F0" w:rsidRDefault="005530F0" w:rsidP="006C3628">
            <w:pPr>
              <w:pStyle w:val="Odstavecseseznamem"/>
              <w:numPr>
                <w:ilvl w:val="1"/>
                <w:numId w:val="3"/>
              </w:numPr>
            </w:pPr>
            <w:r>
              <w:t>Modernizace a rekonstru</w:t>
            </w:r>
            <w:r w:rsidR="00FF6F9E">
              <w:t xml:space="preserve">kce mateřských škol, zajištění </w:t>
            </w:r>
            <w:r>
              <w:t xml:space="preserve">jejich přístupu </w:t>
            </w:r>
            <w:r w:rsidR="006C3628">
              <w:t>i</w:t>
            </w:r>
            <w:r>
              <w:t xml:space="preserve"> dětem </w:t>
            </w:r>
            <w:r w:rsidR="006C3628">
              <w:t xml:space="preserve">se SVP </w:t>
            </w:r>
            <w:r>
              <w:t>s </w:t>
            </w:r>
            <w:r w:rsidR="00802887">
              <w:t>ohledem na dostupnost</w:t>
            </w:r>
            <w:r w:rsidR="006C3628">
              <w:t xml:space="preserve">, </w:t>
            </w:r>
            <w:r>
              <w:t>bezpečnost</w:t>
            </w:r>
            <w:r w:rsidR="00802887">
              <w:t xml:space="preserve"> a rozvoj pohybových aktivit</w:t>
            </w:r>
          </w:p>
        </w:tc>
      </w:tr>
    </w:tbl>
    <w:p w:rsidR="002755C3" w:rsidRDefault="002755C3" w:rsidP="005530F0">
      <w:pPr>
        <w:rPr>
          <w:sz w:val="2"/>
          <w:szCs w:val="2"/>
        </w:rPr>
      </w:pPr>
    </w:p>
    <w:p w:rsidR="00C763D4" w:rsidRDefault="00C763D4" w:rsidP="005530F0">
      <w:pPr>
        <w:rPr>
          <w:sz w:val="2"/>
          <w:szCs w:val="2"/>
        </w:rPr>
      </w:pPr>
    </w:p>
    <w:p w:rsidR="00C763D4" w:rsidRPr="00FF6F9E" w:rsidRDefault="00C763D4" w:rsidP="005530F0">
      <w:pPr>
        <w:rPr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5530F0" w:rsidTr="00AA69F0">
        <w:tc>
          <w:tcPr>
            <w:tcW w:w="2376" w:type="dxa"/>
            <w:shd w:val="clear" w:color="auto" w:fill="D6E3BC" w:themeFill="accent3" w:themeFillTint="66"/>
          </w:tcPr>
          <w:p w:rsidR="005530F0" w:rsidRPr="002755C3" w:rsidRDefault="005530F0" w:rsidP="005530F0">
            <w:pPr>
              <w:rPr>
                <w:b/>
                <w:sz w:val="24"/>
                <w:szCs w:val="24"/>
              </w:rPr>
            </w:pPr>
            <w:r w:rsidRPr="002755C3">
              <w:rPr>
                <w:b/>
                <w:sz w:val="24"/>
                <w:szCs w:val="24"/>
              </w:rPr>
              <w:t>Priorita 2</w:t>
            </w:r>
          </w:p>
        </w:tc>
        <w:tc>
          <w:tcPr>
            <w:tcW w:w="7938" w:type="dxa"/>
          </w:tcPr>
          <w:p w:rsidR="005530F0" w:rsidRPr="002755C3" w:rsidRDefault="005530F0" w:rsidP="005530F0">
            <w:pPr>
              <w:rPr>
                <w:sz w:val="24"/>
                <w:szCs w:val="24"/>
              </w:rPr>
            </w:pPr>
            <w:r w:rsidRPr="002755C3">
              <w:rPr>
                <w:sz w:val="24"/>
                <w:szCs w:val="24"/>
              </w:rPr>
              <w:t>Cíle</w:t>
            </w:r>
          </w:p>
        </w:tc>
      </w:tr>
      <w:tr w:rsidR="005530F0" w:rsidTr="00AA69F0"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:rsidR="005530F0" w:rsidRPr="00473F5A" w:rsidRDefault="005530F0" w:rsidP="005530F0">
            <w:pPr>
              <w:rPr>
                <w:b/>
              </w:rPr>
            </w:pPr>
            <w:r w:rsidRPr="00473F5A">
              <w:rPr>
                <w:b/>
              </w:rPr>
              <w:t>Zkvalitnění podmínek pro základní vzdělávání včetně posilování rovných příležitostí všech žáků</w:t>
            </w:r>
          </w:p>
        </w:tc>
        <w:tc>
          <w:tcPr>
            <w:tcW w:w="7938" w:type="dxa"/>
          </w:tcPr>
          <w:p w:rsidR="005530F0" w:rsidRDefault="005530F0" w:rsidP="005530F0">
            <w:r>
              <w:t xml:space="preserve">2.1. Zvyšování kvality a zlepšování podmínek základního vzdělávání   </w:t>
            </w:r>
          </w:p>
          <w:p w:rsidR="005530F0" w:rsidRDefault="005530F0" w:rsidP="005530F0">
            <w:r>
              <w:t xml:space="preserve">        včetně posilování rovných příležitostí všech žáků z hlediska    </w:t>
            </w:r>
          </w:p>
          <w:p w:rsidR="005530F0" w:rsidRDefault="005530F0" w:rsidP="006C3628">
            <w:r>
              <w:t xml:space="preserve">        personálního zajištění</w:t>
            </w:r>
            <w:r w:rsidR="006C3628">
              <w:t>, metodického</w:t>
            </w:r>
            <w:r>
              <w:t xml:space="preserve"> a materiálového zabezpečení škol</w:t>
            </w:r>
          </w:p>
        </w:tc>
      </w:tr>
      <w:tr w:rsidR="005530F0" w:rsidTr="00AA69F0">
        <w:tc>
          <w:tcPr>
            <w:tcW w:w="2376" w:type="dxa"/>
            <w:vMerge/>
            <w:shd w:val="clear" w:color="auto" w:fill="D6E3BC" w:themeFill="accent3" w:themeFillTint="66"/>
          </w:tcPr>
          <w:p w:rsidR="005530F0" w:rsidRDefault="005530F0" w:rsidP="005530F0"/>
        </w:tc>
        <w:tc>
          <w:tcPr>
            <w:tcW w:w="7938" w:type="dxa"/>
          </w:tcPr>
          <w:p w:rsidR="005530F0" w:rsidRDefault="005530F0" w:rsidP="005530F0">
            <w:r>
              <w:t>2.2. Rozvoj čtenářské a matematické gramotnosti žáků základních škol</w:t>
            </w:r>
          </w:p>
        </w:tc>
      </w:tr>
      <w:tr w:rsidR="005530F0" w:rsidTr="00AA69F0">
        <w:tc>
          <w:tcPr>
            <w:tcW w:w="2376" w:type="dxa"/>
            <w:vMerge/>
            <w:shd w:val="clear" w:color="auto" w:fill="D6E3BC" w:themeFill="accent3" w:themeFillTint="66"/>
          </w:tcPr>
          <w:p w:rsidR="005530F0" w:rsidRDefault="005530F0" w:rsidP="005530F0"/>
        </w:tc>
        <w:tc>
          <w:tcPr>
            <w:tcW w:w="7938" w:type="dxa"/>
          </w:tcPr>
          <w:p w:rsidR="005530F0" w:rsidRDefault="005530F0" w:rsidP="005530F0">
            <w:r>
              <w:t xml:space="preserve">2.3. Rozvoj polytechnického vzdělávání žáků základních škol a rozvoj    </w:t>
            </w:r>
          </w:p>
          <w:p w:rsidR="00BD7226" w:rsidRDefault="005530F0" w:rsidP="005530F0">
            <w:r>
              <w:t xml:space="preserve">        kompetencí v oblasti přírodovědných předmětů</w:t>
            </w:r>
            <w:r w:rsidR="00BD7226">
              <w:t xml:space="preserve"> </w:t>
            </w:r>
            <w:r w:rsidR="00BD7226" w:rsidRPr="00473F5A">
              <w:t>včetně vzdělávání v oblasti EVVO</w:t>
            </w:r>
            <w:r>
              <w:t xml:space="preserve">, </w:t>
            </w:r>
            <w:r w:rsidR="00BD7226">
              <w:t xml:space="preserve">   </w:t>
            </w:r>
          </w:p>
          <w:p w:rsidR="005530F0" w:rsidRDefault="00BD7226" w:rsidP="00BD7226">
            <w:r>
              <w:t xml:space="preserve">        </w:t>
            </w:r>
            <w:r w:rsidR="005530F0">
              <w:t xml:space="preserve">podpora </w:t>
            </w:r>
            <w:r>
              <w:t>kariérového poradenství</w:t>
            </w:r>
          </w:p>
        </w:tc>
      </w:tr>
      <w:tr w:rsidR="005530F0" w:rsidTr="00AA69F0">
        <w:tc>
          <w:tcPr>
            <w:tcW w:w="2376" w:type="dxa"/>
            <w:vMerge/>
            <w:shd w:val="clear" w:color="auto" w:fill="D6E3BC" w:themeFill="accent3" w:themeFillTint="66"/>
          </w:tcPr>
          <w:p w:rsidR="005530F0" w:rsidRDefault="005530F0" w:rsidP="005530F0"/>
        </w:tc>
        <w:tc>
          <w:tcPr>
            <w:tcW w:w="7938" w:type="dxa"/>
          </w:tcPr>
          <w:p w:rsidR="005530F0" w:rsidRDefault="005530F0" w:rsidP="005530F0">
            <w:r>
              <w:t xml:space="preserve">2.4. Podpora rozvoje kompetencí žáků základních škol v oblasti využívání </w:t>
            </w:r>
          </w:p>
          <w:p w:rsidR="005530F0" w:rsidRDefault="005530F0" w:rsidP="005530F0">
            <w:r>
              <w:t xml:space="preserve">        cizích jazyků a v práci s digitálními technologiemi</w:t>
            </w:r>
          </w:p>
        </w:tc>
      </w:tr>
      <w:tr w:rsidR="005530F0" w:rsidTr="00AA69F0">
        <w:tc>
          <w:tcPr>
            <w:tcW w:w="2376" w:type="dxa"/>
            <w:vMerge/>
            <w:shd w:val="clear" w:color="auto" w:fill="D6E3BC" w:themeFill="accent3" w:themeFillTint="66"/>
          </w:tcPr>
          <w:p w:rsidR="005530F0" w:rsidRDefault="005530F0" w:rsidP="005530F0"/>
        </w:tc>
        <w:tc>
          <w:tcPr>
            <w:tcW w:w="7938" w:type="dxa"/>
          </w:tcPr>
          <w:p w:rsidR="005530F0" w:rsidRDefault="005530F0" w:rsidP="005530F0">
            <w:r>
              <w:t xml:space="preserve">2.5. Modernizace a rekonstrukce základních škol s ohledem na klíčové </w:t>
            </w:r>
          </w:p>
          <w:p w:rsidR="00C763D4" w:rsidRDefault="005530F0" w:rsidP="005530F0">
            <w:r>
              <w:t xml:space="preserve">        kompetence a zvýšení jejich přístupnosti všem žákům</w:t>
            </w:r>
            <w:r w:rsidR="00802887">
              <w:t xml:space="preserve"> včetně rozvoje pohybových              </w:t>
            </w:r>
            <w:r w:rsidR="00C763D4">
              <w:t xml:space="preserve">  </w:t>
            </w:r>
          </w:p>
          <w:p w:rsidR="005530F0" w:rsidRDefault="00C763D4" w:rsidP="005530F0">
            <w:r>
              <w:t xml:space="preserve">        </w:t>
            </w:r>
            <w:r w:rsidR="00802887">
              <w:t>aktivit</w:t>
            </w:r>
          </w:p>
        </w:tc>
      </w:tr>
    </w:tbl>
    <w:p w:rsidR="005530F0" w:rsidRDefault="005530F0" w:rsidP="005530F0">
      <w:pPr>
        <w:rPr>
          <w:sz w:val="2"/>
          <w:szCs w:val="2"/>
        </w:rPr>
      </w:pPr>
    </w:p>
    <w:p w:rsidR="00C763D4" w:rsidRPr="00FF6F9E" w:rsidRDefault="00C763D4" w:rsidP="005530F0">
      <w:pPr>
        <w:rPr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5530F0" w:rsidTr="00AA69F0">
        <w:tc>
          <w:tcPr>
            <w:tcW w:w="2376" w:type="dxa"/>
            <w:shd w:val="clear" w:color="auto" w:fill="E5DFEC" w:themeFill="accent4" w:themeFillTint="33"/>
          </w:tcPr>
          <w:p w:rsidR="005530F0" w:rsidRPr="002755C3" w:rsidRDefault="005530F0" w:rsidP="005530F0">
            <w:pPr>
              <w:rPr>
                <w:b/>
                <w:sz w:val="24"/>
                <w:szCs w:val="24"/>
              </w:rPr>
            </w:pPr>
            <w:r w:rsidRPr="002755C3">
              <w:rPr>
                <w:b/>
                <w:sz w:val="24"/>
                <w:szCs w:val="24"/>
              </w:rPr>
              <w:lastRenderedPageBreak/>
              <w:t>Priorita 3</w:t>
            </w:r>
          </w:p>
        </w:tc>
        <w:tc>
          <w:tcPr>
            <w:tcW w:w="7938" w:type="dxa"/>
          </w:tcPr>
          <w:p w:rsidR="005530F0" w:rsidRPr="002755C3" w:rsidRDefault="005530F0" w:rsidP="005530F0">
            <w:pPr>
              <w:rPr>
                <w:sz w:val="24"/>
                <w:szCs w:val="24"/>
              </w:rPr>
            </w:pPr>
            <w:r w:rsidRPr="002755C3">
              <w:rPr>
                <w:sz w:val="24"/>
                <w:szCs w:val="24"/>
              </w:rPr>
              <w:t>Cíle</w:t>
            </w:r>
          </w:p>
        </w:tc>
      </w:tr>
      <w:tr w:rsidR="005530F0" w:rsidTr="00AA69F0">
        <w:tc>
          <w:tcPr>
            <w:tcW w:w="2376" w:type="dxa"/>
            <w:vMerge w:val="restart"/>
            <w:shd w:val="clear" w:color="auto" w:fill="E5DFEC" w:themeFill="accent4" w:themeFillTint="33"/>
            <w:vAlign w:val="center"/>
          </w:tcPr>
          <w:p w:rsidR="005530F0" w:rsidRPr="002755C3" w:rsidRDefault="005530F0" w:rsidP="005530F0">
            <w:pPr>
              <w:rPr>
                <w:b/>
                <w:sz w:val="24"/>
                <w:szCs w:val="24"/>
              </w:rPr>
            </w:pPr>
            <w:r w:rsidRPr="00473F5A">
              <w:rPr>
                <w:b/>
              </w:rPr>
              <w:t>Posílení spolupráce mezi školami a organizacemi poskytujícími</w:t>
            </w:r>
            <w:r w:rsidRPr="002755C3">
              <w:rPr>
                <w:b/>
                <w:sz w:val="24"/>
                <w:szCs w:val="24"/>
              </w:rPr>
              <w:t xml:space="preserve"> </w:t>
            </w:r>
            <w:r w:rsidRPr="00473F5A">
              <w:rPr>
                <w:b/>
              </w:rPr>
              <w:t>neformální vzdělávání</w:t>
            </w:r>
          </w:p>
        </w:tc>
        <w:tc>
          <w:tcPr>
            <w:tcW w:w="7938" w:type="dxa"/>
          </w:tcPr>
          <w:p w:rsidR="005530F0" w:rsidRDefault="005530F0" w:rsidP="005530F0">
            <w:r>
              <w:t xml:space="preserve">3.1. Podpora spolupráce organizací poskytujících formální a neformální </w:t>
            </w:r>
          </w:p>
          <w:p w:rsidR="005530F0" w:rsidRDefault="005530F0" w:rsidP="005530F0">
            <w:r>
              <w:t xml:space="preserve">        vzdělávání</w:t>
            </w:r>
          </w:p>
        </w:tc>
      </w:tr>
      <w:tr w:rsidR="005530F0" w:rsidTr="00AA69F0">
        <w:tc>
          <w:tcPr>
            <w:tcW w:w="2376" w:type="dxa"/>
            <w:vMerge/>
            <w:shd w:val="clear" w:color="auto" w:fill="E5DFEC" w:themeFill="accent4" w:themeFillTint="33"/>
          </w:tcPr>
          <w:p w:rsidR="005530F0" w:rsidRDefault="005530F0" w:rsidP="005530F0"/>
        </w:tc>
        <w:tc>
          <w:tcPr>
            <w:tcW w:w="7938" w:type="dxa"/>
          </w:tcPr>
          <w:p w:rsidR="005530F0" w:rsidRDefault="005530F0" w:rsidP="005530F0">
            <w:r>
              <w:t xml:space="preserve">3.2. Modernizace a rekonstrukce prostor umožňující zajištění nabídek </w:t>
            </w:r>
          </w:p>
          <w:p w:rsidR="005530F0" w:rsidRDefault="005530F0" w:rsidP="005530F0">
            <w:r>
              <w:t xml:space="preserve">       neformálního vzdělávání</w:t>
            </w:r>
          </w:p>
        </w:tc>
      </w:tr>
    </w:tbl>
    <w:p w:rsidR="000C209D" w:rsidRDefault="000C209D" w:rsidP="000C209D">
      <w:pPr>
        <w:pStyle w:val="Odstavecseseznamem"/>
        <w:rPr>
          <w:b/>
          <w:sz w:val="28"/>
          <w:szCs w:val="28"/>
          <w:u w:val="single"/>
        </w:rPr>
      </w:pPr>
    </w:p>
    <w:p w:rsidR="000C209D" w:rsidRDefault="000C209D" w:rsidP="000C209D">
      <w:pPr>
        <w:pStyle w:val="Odstavecseseznamem"/>
        <w:rPr>
          <w:b/>
          <w:sz w:val="28"/>
          <w:szCs w:val="28"/>
          <w:u w:val="single"/>
        </w:rPr>
      </w:pPr>
    </w:p>
    <w:p w:rsidR="002755C3" w:rsidRPr="00C85593" w:rsidRDefault="002755C3" w:rsidP="000C209D">
      <w:pPr>
        <w:pStyle w:val="Odstavecseseznamem"/>
        <w:numPr>
          <w:ilvl w:val="0"/>
          <w:numId w:val="17"/>
        </w:numPr>
        <w:shd w:val="clear" w:color="auto" w:fill="C2D69B" w:themeFill="accent3" w:themeFillTint="99"/>
        <w:rPr>
          <w:b/>
          <w:sz w:val="28"/>
          <w:szCs w:val="28"/>
          <w:u w:val="single"/>
        </w:rPr>
      </w:pPr>
      <w:r w:rsidRPr="00C85593">
        <w:rPr>
          <w:b/>
          <w:sz w:val="28"/>
          <w:szCs w:val="28"/>
          <w:u w:val="single"/>
        </w:rPr>
        <w:t>Přehled priorit a cílů</w:t>
      </w:r>
      <w:r w:rsidRPr="00C85593">
        <w:rPr>
          <w:b/>
          <w:sz w:val="28"/>
          <w:szCs w:val="28"/>
          <w:u w:val="single"/>
        </w:rPr>
        <w:tab/>
      </w:r>
      <w:r w:rsidRPr="00C85593">
        <w:rPr>
          <w:b/>
          <w:sz w:val="28"/>
          <w:szCs w:val="28"/>
          <w:u w:val="single"/>
        </w:rPr>
        <w:tab/>
      </w:r>
      <w:r w:rsidRPr="00C85593">
        <w:rPr>
          <w:b/>
          <w:sz w:val="28"/>
          <w:szCs w:val="28"/>
          <w:u w:val="single"/>
        </w:rPr>
        <w:tab/>
      </w:r>
      <w:r w:rsidRPr="00C85593">
        <w:rPr>
          <w:b/>
          <w:sz w:val="28"/>
          <w:szCs w:val="28"/>
          <w:u w:val="single"/>
        </w:rPr>
        <w:tab/>
      </w:r>
      <w:r w:rsidRPr="00C85593">
        <w:rPr>
          <w:b/>
          <w:sz w:val="28"/>
          <w:szCs w:val="28"/>
          <w:u w:val="single"/>
        </w:rPr>
        <w:tab/>
      </w:r>
      <w:r w:rsidRPr="00C85593">
        <w:rPr>
          <w:b/>
          <w:sz w:val="28"/>
          <w:szCs w:val="28"/>
          <w:u w:val="single"/>
        </w:rPr>
        <w:tab/>
      </w:r>
      <w:r w:rsidRPr="00C85593">
        <w:rPr>
          <w:b/>
          <w:sz w:val="28"/>
          <w:szCs w:val="28"/>
          <w:u w:val="single"/>
        </w:rPr>
        <w:tab/>
      </w:r>
      <w:r w:rsidRPr="00C85593">
        <w:rPr>
          <w:b/>
          <w:sz w:val="28"/>
          <w:szCs w:val="28"/>
          <w:u w:val="single"/>
        </w:rPr>
        <w:tab/>
      </w:r>
      <w:r w:rsidRPr="00C85593">
        <w:rPr>
          <w:b/>
          <w:sz w:val="28"/>
          <w:szCs w:val="28"/>
          <w:u w:val="single"/>
        </w:rPr>
        <w:tab/>
      </w:r>
      <w:r w:rsidRPr="00C85593">
        <w:rPr>
          <w:b/>
          <w:sz w:val="28"/>
          <w:szCs w:val="28"/>
          <w:u w:val="single"/>
        </w:rPr>
        <w:tab/>
      </w:r>
    </w:p>
    <w:p w:rsidR="00B43934" w:rsidRPr="002755C3" w:rsidRDefault="00B43934" w:rsidP="00B43934">
      <w:pPr>
        <w:pStyle w:val="Odstavecseseznamem"/>
        <w:shd w:val="clear" w:color="auto" w:fill="FFFFFF" w:themeFill="background1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8788"/>
      </w:tblGrid>
      <w:tr w:rsidR="005530F0" w:rsidTr="00B43934">
        <w:tc>
          <w:tcPr>
            <w:tcW w:w="1526" w:type="dxa"/>
            <w:shd w:val="clear" w:color="auto" w:fill="F2DBDB" w:themeFill="accent2" w:themeFillTint="33"/>
          </w:tcPr>
          <w:p w:rsidR="005530F0" w:rsidRPr="002755C3" w:rsidRDefault="005530F0" w:rsidP="005530F0">
            <w:pPr>
              <w:rPr>
                <w:b/>
                <w:sz w:val="24"/>
                <w:szCs w:val="24"/>
              </w:rPr>
            </w:pPr>
            <w:r w:rsidRPr="002755C3">
              <w:rPr>
                <w:b/>
                <w:sz w:val="24"/>
                <w:szCs w:val="24"/>
              </w:rPr>
              <w:t>Priorita 1</w:t>
            </w:r>
          </w:p>
        </w:tc>
        <w:tc>
          <w:tcPr>
            <w:tcW w:w="8788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Zkvalitňování podmínek pro předškolní vzdělávání včetně posilování rovných příležitostí všech dětí</w:t>
            </w:r>
          </w:p>
        </w:tc>
      </w:tr>
      <w:tr w:rsidR="005530F0" w:rsidTr="00B43934">
        <w:tc>
          <w:tcPr>
            <w:tcW w:w="1526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8788" w:type="dxa"/>
          </w:tcPr>
          <w:p w:rsidR="005530F0" w:rsidRPr="00537264" w:rsidRDefault="005530F0" w:rsidP="005530F0">
            <w:pPr>
              <w:pStyle w:val="Odstavecseseznamem"/>
              <w:numPr>
                <w:ilvl w:val="1"/>
                <w:numId w:val="5"/>
              </w:numPr>
              <w:rPr>
                <w:b/>
              </w:rPr>
            </w:pPr>
            <w:r w:rsidRPr="00537264">
              <w:rPr>
                <w:b/>
              </w:rPr>
              <w:t xml:space="preserve">Zvyšování kvality a zlepšování podmínek předškolního vzdělávání včetně   </w:t>
            </w:r>
          </w:p>
          <w:p w:rsidR="005530F0" w:rsidRPr="00537264" w:rsidRDefault="005530F0" w:rsidP="005530F0">
            <w:pPr>
              <w:rPr>
                <w:b/>
              </w:rPr>
            </w:pPr>
            <w:r w:rsidRPr="00537264">
              <w:rPr>
                <w:b/>
              </w:rPr>
              <w:t xml:space="preserve">        posilování rovných </w:t>
            </w:r>
            <w:r>
              <w:rPr>
                <w:b/>
              </w:rPr>
              <w:t>příležitostí</w:t>
            </w:r>
            <w:r w:rsidRPr="00537264">
              <w:rPr>
                <w:b/>
              </w:rPr>
              <w:t xml:space="preserve"> pro </w:t>
            </w:r>
            <w:r>
              <w:rPr>
                <w:b/>
              </w:rPr>
              <w:t>každé dítě</w:t>
            </w:r>
            <w:r w:rsidRPr="00537264">
              <w:rPr>
                <w:b/>
              </w:rPr>
              <w:t xml:space="preserve"> z hlediska personálního     </w:t>
            </w:r>
          </w:p>
          <w:p w:rsidR="005530F0" w:rsidRDefault="005530F0" w:rsidP="005530F0">
            <w:pPr>
              <w:rPr>
                <w:b/>
              </w:rPr>
            </w:pPr>
            <w:r w:rsidRPr="00537264">
              <w:rPr>
                <w:b/>
              </w:rPr>
              <w:t xml:space="preserve">        zajištění</w:t>
            </w:r>
            <w:r w:rsidR="001B59BE">
              <w:rPr>
                <w:b/>
              </w:rPr>
              <w:t xml:space="preserve"> metodického</w:t>
            </w:r>
            <w:r w:rsidRPr="00537264">
              <w:rPr>
                <w:b/>
              </w:rPr>
              <w:t xml:space="preserve"> a materiálového zabezpečení škol</w:t>
            </w:r>
          </w:p>
          <w:p w:rsidR="005530F0" w:rsidRDefault="005530F0" w:rsidP="005530F0">
            <w:pPr>
              <w:rPr>
                <w:b/>
              </w:rPr>
            </w:pPr>
          </w:p>
          <w:p w:rsidR="005530F0" w:rsidRDefault="005530F0" w:rsidP="00675305">
            <w:pPr>
              <w:jc w:val="both"/>
            </w:pPr>
            <w:r w:rsidRPr="00537264">
              <w:rPr>
                <w:u w:val="single"/>
              </w:rPr>
              <w:t>Cílem</w:t>
            </w:r>
            <w:r>
              <w:t xml:space="preserve"> je zajištění odborné podpory pedagogických pracovníků mateřských škol v oblasti práce s dětmi se SVP podle </w:t>
            </w:r>
            <w:r w:rsidR="008819D0">
              <w:t>jejich individuálních potřeb</w:t>
            </w:r>
            <w:r>
              <w:t xml:space="preserve"> včetně zajištění odpovídajících učebních a kompenzačních pomůcek.</w:t>
            </w:r>
          </w:p>
          <w:p w:rsidR="005530F0" w:rsidRDefault="005530F0" w:rsidP="00675305">
            <w:pPr>
              <w:jc w:val="both"/>
            </w:pPr>
          </w:p>
          <w:p w:rsidR="005530F0" w:rsidRPr="00537264" w:rsidRDefault="005530F0" w:rsidP="00675305">
            <w:pPr>
              <w:jc w:val="both"/>
            </w:pPr>
            <w:r>
              <w:t xml:space="preserve">Z výstupů z workshopu a dotazníkového šetření vyplývá, že mateřské školy považují za největší problém v oblasti inkluze nedostatek odborně vzdělaných pracovníků a nedostatek finančních prostředků pro zajištění výchovy a vzdělávání dětí se SVP. </w:t>
            </w:r>
            <w:r w:rsidRPr="00BF6F2B">
              <w:t xml:space="preserve">Pedagogové </w:t>
            </w:r>
            <w:r>
              <w:t>mají zájem o sdílení zkušeností</w:t>
            </w:r>
            <w:r w:rsidRPr="00CF54D3">
              <w:t xml:space="preserve"> </w:t>
            </w:r>
            <w:r>
              <w:t>z výuky a vedení dětí a žáků jak v rámci svých školních týmů</w:t>
            </w:r>
            <w:r w:rsidRPr="00B43934">
              <w:rPr>
                <w:color w:val="262626" w:themeColor="text1" w:themeTint="D9"/>
              </w:rPr>
              <w:t>, tak mezi školami vzájemně. Jejich vzdělávání by mělo probíhat jak s využitím interních pedagogických lídrů působících ve školách, tak ve spolupráci s externími odborníky a odborníky z organizací neformálního vzdělávání.</w:t>
            </w:r>
          </w:p>
        </w:tc>
      </w:tr>
      <w:tr w:rsidR="005530F0" w:rsidTr="00B43934">
        <w:tc>
          <w:tcPr>
            <w:tcW w:w="1526" w:type="dxa"/>
            <w:shd w:val="clear" w:color="auto" w:fill="F2DBDB" w:themeFill="accent2" w:themeFillTint="33"/>
          </w:tcPr>
          <w:p w:rsidR="005530F0" w:rsidRDefault="005530F0" w:rsidP="005530F0">
            <w:r>
              <w:t>Vazba na povinná 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8788" w:type="dxa"/>
          </w:tcPr>
          <w:p w:rsidR="005530F0" w:rsidRPr="00FF4F77" w:rsidRDefault="005530F0" w:rsidP="00675305">
            <w:pPr>
              <w:jc w:val="both"/>
              <w:rPr>
                <w:i/>
              </w:rPr>
            </w:pPr>
            <w:r>
              <w:t xml:space="preserve">Cíl má </w:t>
            </w:r>
            <w:r w:rsidRPr="00FF4F77">
              <w:rPr>
                <w:u w:val="single"/>
              </w:rPr>
              <w:t>silnou vazbu</w:t>
            </w:r>
            <w:r>
              <w:t xml:space="preserve"> na povinné opatření č. 1 </w:t>
            </w:r>
            <w:r w:rsidRPr="00FF4F77">
              <w:rPr>
                <w:i/>
              </w:rPr>
              <w:t>Předškolní vzdělávání a p</w:t>
            </w:r>
            <w:r>
              <w:rPr>
                <w:i/>
              </w:rPr>
              <w:t>éče: dostupnost-inkluze-kvalita,</w:t>
            </w:r>
            <w:r w:rsidRPr="00FF4F77">
              <w:rPr>
                <w:i/>
              </w:rPr>
              <w:t xml:space="preserve"> </w:t>
            </w:r>
          </w:p>
          <w:p w:rsidR="005530F0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>s</w:t>
            </w:r>
            <w:r w:rsidRPr="00FF4F77">
              <w:rPr>
                <w:u w:val="single"/>
              </w:rPr>
              <w:t>labou vazbu</w:t>
            </w:r>
            <w:r>
              <w:t xml:space="preserve"> na doporučené opatření </w:t>
            </w:r>
            <w:r w:rsidRPr="00FF4F77">
              <w:rPr>
                <w:i/>
              </w:rPr>
              <w:t>Rozvoj podnikavosti a iniciativy dětí</w:t>
            </w:r>
            <w:r>
              <w:rPr>
                <w:i/>
              </w:rPr>
              <w:t>,</w:t>
            </w:r>
          </w:p>
          <w:p w:rsidR="005530F0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sociálních a občanských kompetencí dětí a žáků,</w:t>
            </w:r>
          </w:p>
          <w:p w:rsidR="005530F0" w:rsidRPr="007661A4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volitelná opatření </w:t>
            </w:r>
            <w:r>
              <w:rPr>
                <w:i/>
              </w:rPr>
              <w:t>Rozvoj kulturního povědomí a vyjádření dětí a žáků.</w:t>
            </w:r>
          </w:p>
        </w:tc>
      </w:tr>
      <w:tr w:rsidR="008E5FEB" w:rsidTr="00B43934">
        <w:tc>
          <w:tcPr>
            <w:tcW w:w="1526" w:type="dxa"/>
            <w:shd w:val="clear" w:color="auto" w:fill="F2DBDB" w:themeFill="accent2" w:themeFillTint="33"/>
          </w:tcPr>
          <w:p w:rsidR="008E5FEB" w:rsidRDefault="008E5FEB" w:rsidP="005530F0">
            <w:r>
              <w:t>Indikátory</w:t>
            </w:r>
          </w:p>
        </w:tc>
        <w:tc>
          <w:tcPr>
            <w:tcW w:w="8788" w:type="dxa"/>
          </w:tcPr>
          <w:p w:rsidR="008E5FEB" w:rsidRDefault="008E5FEB" w:rsidP="005530F0">
            <w:r>
              <w:t>Počet vzdělávacích aktivit na podporu práce s dětmi se SVP v MŠ</w:t>
            </w:r>
          </w:p>
          <w:p w:rsidR="008E5FEB" w:rsidRDefault="008E5FEB" w:rsidP="005530F0">
            <w:r>
              <w:t>Počet zasíťovaných škol</w:t>
            </w:r>
          </w:p>
        </w:tc>
      </w:tr>
    </w:tbl>
    <w:p w:rsidR="005530F0" w:rsidRDefault="005530F0" w:rsidP="005530F0"/>
    <w:p w:rsidR="00B6589B" w:rsidRDefault="00B6589B" w:rsidP="005530F0"/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511"/>
        </w:trPr>
        <w:tc>
          <w:tcPr>
            <w:tcW w:w="1526" w:type="dxa"/>
            <w:shd w:val="clear" w:color="auto" w:fill="F2DBDB" w:themeFill="accent2" w:themeFillTint="33"/>
          </w:tcPr>
          <w:p w:rsidR="005530F0" w:rsidRPr="00F505BF" w:rsidRDefault="005530F0" w:rsidP="005530F0">
            <w:pPr>
              <w:rPr>
                <w:b/>
              </w:rPr>
            </w:pPr>
            <w:r w:rsidRPr="00F505BF">
              <w:rPr>
                <w:b/>
              </w:rPr>
              <w:lastRenderedPageBreak/>
              <w:t>Priorita 1</w:t>
            </w:r>
          </w:p>
        </w:tc>
        <w:tc>
          <w:tcPr>
            <w:tcW w:w="9072" w:type="dxa"/>
            <w:shd w:val="clear" w:color="auto" w:fill="F2DBDB" w:themeFill="accent2" w:themeFillTint="33"/>
            <w:vAlign w:val="center"/>
          </w:tcPr>
          <w:p w:rsidR="005530F0" w:rsidRPr="00473F5A" w:rsidRDefault="005530F0" w:rsidP="005530F0">
            <w:r w:rsidRPr="00473F5A">
              <w:t>Zkvalitňování podmínek pro předškolní vzdělávání včetně posilování rovných příležitostí všech dětí</w:t>
            </w:r>
          </w:p>
        </w:tc>
      </w:tr>
      <w:tr w:rsidR="005530F0" w:rsidRPr="00537264" w:rsidTr="0094537B">
        <w:tc>
          <w:tcPr>
            <w:tcW w:w="1526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9072" w:type="dxa"/>
          </w:tcPr>
          <w:p w:rsidR="005530F0" w:rsidRPr="00473F5A" w:rsidRDefault="005530F0" w:rsidP="005530F0">
            <w:pPr>
              <w:pStyle w:val="Odstavecseseznamem"/>
              <w:numPr>
                <w:ilvl w:val="1"/>
                <w:numId w:val="5"/>
              </w:numPr>
              <w:rPr>
                <w:b/>
              </w:rPr>
            </w:pPr>
            <w:r w:rsidRPr="00473F5A">
              <w:rPr>
                <w:b/>
              </w:rPr>
              <w:t>Rozvoj čtenářsk</w:t>
            </w:r>
            <w:r w:rsidR="00BD7226" w:rsidRPr="00473F5A">
              <w:rPr>
                <w:b/>
              </w:rPr>
              <w:t>é a matematické pregramotnosti,</w:t>
            </w:r>
            <w:r w:rsidR="00C85593">
              <w:rPr>
                <w:b/>
              </w:rPr>
              <w:t xml:space="preserve"> polytechnického </w:t>
            </w:r>
            <w:r w:rsidR="00BD7226" w:rsidRPr="00473F5A">
              <w:rPr>
                <w:b/>
              </w:rPr>
              <w:t>vzdělávání a výchovy týkající se životního prostředí</w:t>
            </w:r>
            <w:r w:rsidRPr="00473F5A">
              <w:rPr>
                <w:b/>
              </w:rPr>
              <w:t xml:space="preserve"> </w:t>
            </w:r>
          </w:p>
          <w:p w:rsidR="005530F0" w:rsidRPr="00473F5A" w:rsidRDefault="005530F0" w:rsidP="00BD7226">
            <w:pPr>
              <w:rPr>
                <w:b/>
              </w:rPr>
            </w:pPr>
          </w:p>
          <w:p w:rsidR="005530F0" w:rsidRPr="00473F5A" w:rsidRDefault="005530F0" w:rsidP="005530F0">
            <w:pPr>
              <w:pStyle w:val="Odstavecseseznamem"/>
              <w:ind w:left="390"/>
              <w:rPr>
                <w:b/>
              </w:rPr>
            </w:pPr>
          </w:p>
          <w:p w:rsidR="005530F0" w:rsidRPr="00473F5A" w:rsidRDefault="005530F0" w:rsidP="00675305">
            <w:pPr>
              <w:jc w:val="both"/>
            </w:pPr>
            <w:r w:rsidRPr="00473F5A">
              <w:rPr>
                <w:u w:val="single"/>
              </w:rPr>
              <w:t>Cílem</w:t>
            </w:r>
            <w:r w:rsidRPr="00473F5A">
              <w:t xml:space="preserve"> je vytvoření takových podmínek v mateřských školách, které by umožňovaly utváření pozitivního vzta</w:t>
            </w:r>
            <w:r w:rsidR="00C85593">
              <w:t xml:space="preserve">hu dětí ke knihám, matematice, </w:t>
            </w:r>
            <w:r w:rsidRPr="00473F5A">
              <w:t>rukodělné činnosti</w:t>
            </w:r>
            <w:r w:rsidR="00C85593">
              <w:t xml:space="preserve"> a životnímu prostředí</w:t>
            </w:r>
            <w:r w:rsidRPr="00473F5A">
              <w:t>.</w:t>
            </w:r>
          </w:p>
          <w:p w:rsidR="005530F0" w:rsidRPr="00473F5A" w:rsidRDefault="005530F0" w:rsidP="00675305">
            <w:pPr>
              <w:jc w:val="both"/>
            </w:pPr>
          </w:p>
          <w:p w:rsidR="005530F0" w:rsidRPr="00473F5A" w:rsidRDefault="005530F0" w:rsidP="00BD7226">
            <w:r w:rsidRPr="00473F5A">
              <w:t>Z výstupů z workshopu a dotazníkového šetření vyplývá, že mateřské školy vnímají potřebu utvářet u dětí pozitivn</w:t>
            </w:r>
            <w:r w:rsidR="00BD7226" w:rsidRPr="00473F5A">
              <w:t>í vztah ke knihám, matematice,</w:t>
            </w:r>
            <w:r w:rsidR="00473F5A">
              <w:t xml:space="preserve"> </w:t>
            </w:r>
            <w:r w:rsidRPr="00473F5A">
              <w:t>rukodělným činnostem</w:t>
            </w:r>
            <w:r w:rsidR="00BD7226" w:rsidRPr="00473F5A">
              <w:t>, životnímu prostředí</w:t>
            </w:r>
            <w:r w:rsidRPr="00473F5A">
              <w:t>. Toho mohou dosáhnout za pomoci finančních prostředků na obnovu knižního fondu, vytvořením knižních koutků s volným přístupem dětí ke knížkám, obnovy a rozšiřování her na podporu počítání a logi</w:t>
            </w:r>
            <w:r w:rsidR="008E63F7" w:rsidRPr="00473F5A">
              <w:t>ckého myšlení,</w:t>
            </w:r>
            <w:r w:rsidRPr="00473F5A">
              <w:t xml:space="preserve"> zajištěním finančníc</w:t>
            </w:r>
            <w:r w:rsidR="00BD7226" w:rsidRPr="00473F5A">
              <w:t>h prostředků na nákup moderních</w:t>
            </w:r>
            <w:r w:rsidRPr="00473F5A">
              <w:t xml:space="preserve"> polytechnických stavebnic pro danou věkovou kategorii</w:t>
            </w:r>
            <w:r w:rsidR="00BD7226" w:rsidRPr="00473F5A">
              <w:t xml:space="preserve"> a vytvořením podmínek pro osvětu v oblasti životního prostředí</w:t>
            </w:r>
            <w:r w:rsidRPr="00473F5A">
              <w:t xml:space="preserve">. </w:t>
            </w:r>
            <w:r w:rsidR="008E63F7" w:rsidRPr="00473F5A">
              <w:t xml:space="preserve"> </w:t>
            </w:r>
            <w:r w:rsidRPr="00473F5A">
              <w:t>Nedílnou součástí pro úspěšné naplnění cíle je i vzdělávání pedagogických pracovníků v oblasti nových metod práce s dětmi a vzájemná výměna zkušeností.</w:t>
            </w:r>
          </w:p>
        </w:tc>
      </w:tr>
      <w:tr w:rsidR="005530F0" w:rsidTr="0094537B">
        <w:tc>
          <w:tcPr>
            <w:tcW w:w="1526" w:type="dxa"/>
            <w:shd w:val="clear" w:color="auto" w:fill="F2DBDB" w:themeFill="accent2" w:themeFillTint="33"/>
          </w:tcPr>
          <w:p w:rsidR="005530F0" w:rsidRDefault="005530F0" w:rsidP="005530F0">
            <w:r>
              <w:t xml:space="preserve">Vazba </w:t>
            </w:r>
            <w:r w:rsidR="00B6589B">
              <w:br/>
            </w:r>
            <w:r>
              <w:t xml:space="preserve">na povinná </w:t>
            </w:r>
            <w:r w:rsidR="00B6589B">
              <w:br/>
            </w:r>
            <w:r>
              <w:t>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9072" w:type="dxa"/>
          </w:tcPr>
          <w:p w:rsidR="005530F0" w:rsidRDefault="005530F0" w:rsidP="00675305">
            <w:pPr>
              <w:jc w:val="both"/>
            </w:pPr>
            <w:r>
              <w:t xml:space="preserve">Cíl má </w:t>
            </w:r>
            <w:r w:rsidRPr="00FF4F77">
              <w:rPr>
                <w:u w:val="single"/>
              </w:rPr>
              <w:t>silnou vazbu</w:t>
            </w:r>
            <w:r>
              <w:t xml:space="preserve"> na povinné opatření č. 1 </w:t>
            </w:r>
            <w:r w:rsidRPr="00FF4F77">
              <w:rPr>
                <w:i/>
              </w:rPr>
              <w:t>Předškolní vzdělávání a pé</w:t>
            </w:r>
            <w:r>
              <w:rPr>
                <w:i/>
              </w:rPr>
              <w:t>če: dostupnost-inkluze-kvalita,</w:t>
            </w:r>
          </w:p>
          <w:p w:rsidR="005530F0" w:rsidRPr="00FF4F77" w:rsidRDefault="005530F0" w:rsidP="00675305">
            <w:pPr>
              <w:jc w:val="both"/>
              <w:rPr>
                <w:i/>
              </w:rPr>
            </w:pPr>
            <w:r w:rsidRPr="00FF4F77">
              <w:rPr>
                <w:u w:val="single"/>
              </w:rPr>
              <w:t>silnou vazbu</w:t>
            </w:r>
            <w:r>
              <w:t xml:space="preserve"> na doporučené opatření </w:t>
            </w:r>
            <w:r w:rsidRPr="00FF4F77">
              <w:rPr>
                <w:i/>
              </w:rPr>
              <w:t>Rozvoj kompetencí dětí a ž</w:t>
            </w:r>
            <w:r>
              <w:rPr>
                <w:i/>
              </w:rPr>
              <w:t>áků v polytechnickém vzdělávání,</w:t>
            </w:r>
          </w:p>
          <w:p w:rsidR="005530F0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střední </w:t>
            </w:r>
            <w:r w:rsidRPr="00FF4F77">
              <w:rPr>
                <w:u w:val="single"/>
              </w:rPr>
              <w:t>vazbu</w:t>
            </w:r>
            <w:r>
              <w:t xml:space="preserve"> na doporučené opatření </w:t>
            </w:r>
            <w:r w:rsidRPr="00FF4F77">
              <w:rPr>
                <w:i/>
              </w:rPr>
              <w:t>Rozvoj podnikavosti a iniciativy dětí a žáků</w:t>
            </w:r>
            <w:r>
              <w:rPr>
                <w:i/>
              </w:rPr>
              <w:t>,</w:t>
            </w:r>
          </w:p>
          <w:p w:rsidR="005530F0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sociálních a občanských kompetencí dětí a žáků,</w:t>
            </w:r>
          </w:p>
          <w:p w:rsidR="005530F0" w:rsidRPr="00BE06B5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volitelná opatření </w:t>
            </w:r>
            <w:r>
              <w:rPr>
                <w:i/>
              </w:rPr>
              <w:t>Rozvoj kulturního povědomí a vyjádření dětí a žáků.</w:t>
            </w:r>
          </w:p>
        </w:tc>
      </w:tr>
      <w:tr w:rsidR="005530F0" w:rsidTr="0094537B">
        <w:tc>
          <w:tcPr>
            <w:tcW w:w="1526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Indikátory</w:t>
            </w:r>
          </w:p>
        </w:tc>
        <w:tc>
          <w:tcPr>
            <w:tcW w:w="9072" w:type="dxa"/>
          </w:tcPr>
          <w:p w:rsidR="005530F0" w:rsidRPr="00B324F9" w:rsidRDefault="005530F0" w:rsidP="00FE2CA3">
            <w:pPr>
              <w:shd w:val="clear" w:color="auto" w:fill="FFFFFF" w:themeFill="background1"/>
            </w:pPr>
            <w:r w:rsidRPr="00B324F9">
              <w:t>Počet vytvořených knižních koutků pro děti</w:t>
            </w:r>
          </w:p>
          <w:p w:rsidR="00B43934" w:rsidRPr="00B324F9" w:rsidRDefault="00481274" w:rsidP="00FE2CA3">
            <w:pPr>
              <w:shd w:val="clear" w:color="auto" w:fill="FFFFFF" w:themeFill="background1"/>
            </w:pPr>
            <w:r w:rsidRPr="00B324F9">
              <w:t>Počet</w:t>
            </w:r>
            <w:r w:rsidR="00B43934" w:rsidRPr="00B324F9">
              <w:t xml:space="preserve"> vytvořených aktivit pro rozvoj matematiky a logického myšlení </w:t>
            </w:r>
          </w:p>
          <w:p w:rsidR="00B43934" w:rsidRDefault="00B43934" w:rsidP="00FE2CA3">
            <w:pPr>
              <w:shd w:val="clear" w:color="auto" w:fill="FFFFFF" w:themeFill="background1"/>
              <w:rPr>
                <w:shd w:val="clear" w:color="auto" w:fill="FFFFFF" w:themeFill="background1"/>
              </w:rPr>
            </w:pPr>
            <w:r w:rsidRPr="00B324F9">
              <w:t xml:space="preserve">Počet nově vytvořených </w:t>
            </w:r>
            <w:r w:rsidR="00481274" w:rsidRPr="00B324F9">
              <w:t xml:space="preserve">míst pro rozvoj </w:t>
            </w:r>
            <w:r w:rsidR="00481274" w:rsidRPr="00B324F9">
              <w:rPr>
                <w:shd w:val="clear" w:color="auto" w:fill="FFFFFF" w:themeFill="background1"/>
              </w:rPr>
              <w:t>rukodělných činností dětí</w:t>
            </w:r>
          </w:p>
          <w:p w:rsidR="00C85593" w:rsidRPr="00B324F9" w:rsidRDefault="00C85593" w:rsidP="00FE2CA3">
            <w:pPr>
              <w:shd w:val="clear" w:color="auto" w:fill="FFFFFF" w:themeFill="background1"/>
            </w:pPr>
            <w:r>
              <w:rPr>
                <w:shd w:val="clear" w:color="auto" w:fill="FFFFFF" w:themeFill="background1"/>
              </w:rPr>
              <w:t>Počet nově vytvořených venkovních učeben na podporu environmentálního vzdělávání</w:t>
            </w:r>
          </w:p>
          <w:p w:rsidR="005530F0" w:rsidRPr="00B324F9" w:rsidRDefault="005530F0" w:rsidP="005530F0">
            <w:pPr>
              <w:rPr>
                <w:color w:val="FF0000"/>
                <w:highlight w:val="yellow"/>
              </w:rPr>
            </w:pPr>
            <w:r w:rsidRPr="00B324F9">
              <w:t>Počet zapojených subjektů</w:t>
            </w:r>
            <w:r w:rsidR="00B43934" w:rsidRPr="00B324F9">
              <w:t xml:space="preserve"> do aktivit</w:t>
            </w:r>
            <w:r w:rsidR="00B43934">
              <w:t xml:space="preserve">  </w:t>
            </w:r>
          </w:p>
        </w:tc>
      </w:tr>
    </w:tbl>
    <w:p w:rsidR="005E4E48" w:rsidRDefault="005E4E48" w:rsidP="005530F0"/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562"/>
        </w:trPr>
        <w:tc>
          <w:tcPr>
            <w:tcW w:w="1526" w:type="dxa"/>
            <w:shd w:val="clear" w:color="auto" w:fill="F2DBDB" w:themeFill="accent2" w:themeFillTint="33"/>
          </w:tcPr>
          <w:p w:rsidR="005530F0" w:rsidRPr="00F505BF" w:rsidRDefault="005530F0" w:rsidP="005530F0">
            <w:pPr>
              <w:rPr>
                <w:b/>
              </w:rPr>
            </w:pPr>
            <w:r w:rsidRPr="00F505BF">
              <w:rPr>
                <w:b/>
              </w:rPr>
              <w:t>Priorita 1</w:t>
            </w:r>
          </w:p>
        </w:tc>
        <w:tc>
          <w:tcPr>
            <w:tcW w:w="9072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Zkvalitňování podmínek pro předškolní vzdělávání včetně posilování rovných příležitostí všech dětí</w:t>
            </w:r>
          </w:p>
        </w:tc>
      </w:tr>
      <w:tr w:rsidR="005530F0" w:rsidRPr="00537264" w:rsidTr="0094537B">
        <w:tc>
          <w:tcPr>
            <w:tcW w:w="1526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9072" w:type="dxa"/>
          </w:tcPr>
          <w:p w:rsidR="005530F0" w:rsidRPr="008D4453" w:rsidRDefault="005530F0" w:rsidP="005530F0">
            <w:pPr>
              <w:pStyle w:val="Odstavecseseznamem"/>
              <w:numPr>
                <w:ilvl w:val="1"/>
                <w:numId w:val="5"/>
              </w:numPr>
              <w:rPr>
                <w:b/>
              </w:rPr>
            </w:pPr>
            <w:r w:rsidRPr="008D4453">
              <w:rPr>
                <w:b/>
              </w:rPr>
              <w:t>Podpora rozvoje cizích jazyků</w:t>
            </w:r>
          </w:p>
          <w:p w:rsidR="005530F0" w:rsidRPr="0010178D" w:rsidRDefault="005530F0" w:rsidP="005530F0">
            <w:pPr>
              <w:pStyle w:val="Odstavecseseznamem"/>
              <w:ind w:left="390"/>
              <w:rPr>
                <w:b/>
              </w:rPr>
            </w:pPr>
          </w:p>
          <w:p w:rsidR="005530F0" w:rsidRDefault="005530F0" w:rsidP="00675305">
            <w:pPr>
              <w:jc w:val="both"/>
            </w:pPr>
            <w:r w:rsidRPr="00537264">
              <w:rPr>
                <w:u w:val="single"/>
              </w:rPr>
              <w:t>Cílem</w:t>
            </w:r>
            <w:r>
              <w:t xml:space="preserve"> je vytvoření podmínek v mateřských školách pro systematické seznamování dětí s cizím jazykem.   </w:t>
            </w:r>
          </w:p>
          <w:p w:rsidR="005530F0" w:rsidRDefault="005530F0" w:rsidP="00675305">
            <w:pPr>
              <w:jc w:val="both"/>
            </w:pPr>
          </w:p>
          <w:p w:rsidR="005530F0" w:rsidRDefault="005530F0" w:rsidP="00675305">
            <w:pPr>
              <w:jc w:val="both"/>
            </w:pPr>
            <w:r>
              <w:t>Z výstupů z workshopu vyplynul požadavek na podporu rané výuky cizích jazyků a zajištění didaktiky rané výuky cizích jazyků.</w:t>
            </w:r>
          </w:p>
          <w:p w:rsidR="00386BE9" w:rsidRPr="00537264" w:rsidRDefault="00386BE9" w:rsidP="00675305">
            <w:pPr>
              <w:jc w:val="both"/>
            </w:pPr>
          </w:p>
        </w:tc>
      </w:tr>
      <w:tr w:rsidR="005530F0" w:rsidTr="0094537B">
        <w:tc>
          <w:tcPr>
            <w:tcW w:w="1526" w:type="dxa"/>
            <w:shd w:val="clear" w:color="auto" w:fill="F2DBDB" w:themeFill="accent2" w:themeFillTint="33"/>
          </w:tcPr>
          <w:p w:rsidR="005530F0" w:rsidRDefault="005530F0" w:rsidP="005530F0">
            <w:r>
              <w:lastRenderedPageBreak/>
              <w:t>Vazba na povinná 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9072" w:type="dxa"/>
          </w:tcPr>
          <w:p w:rsidR="005530F0" w:rsidRPr="00852550" w:rsidRDefault="005530F0" w:rsidP="00675305">
            <w:pPr>
              <w:jc w:val="both"/>
              <w:rPr>
                <w:i/>
              </w:rPr>
            </w:pPr>
            <w:r>
              <w:t xml:space="preserve">Cíl má </w:t>
            </w:r>
            <w:r w:rsidRPr="00FF4F77">
              <w:rPr>
                <w:u w:val="single"/>
              </w:rPr>
              <w:t>silnou vazbu</w:t>
            </w:r>
            <w:r>
              <w:rPr>
                <w:u w:val="single"/>
              </w:rPr>
              <w:t xml:space="preserve"> </w:t>
            </w:r>
            <w:r>
              <w:t xml:space="preserve">na povinné opatření č. 1 </w:t>
            </w:r>
            <w:r w:rsidRPr="00FF4F77">
              <w:rPr>
                <w:i/>
              </w:rPr>
              <w:t>Předškolní vzdělávání a p</w:t>
            </w:r>
            <w:r>
              <w:rPr>
                <w:i/>
              </w:rPr>
              <w:t>éče: dostupnost-inkluze-kvalita,</w:t>
            </w:r>
            <w:r w:rsidRPr="00FF4F77">
              <w:rPr>
                <w:i/>
              </w:rPr>
              <w:t xml:space="preserve"> </w:t>
            </w:r>
          </w:p>
          <w:p w:rsidR="005530F0" w:rsidRPr="00FF4F77" w:rsidRDefault="005530F0" w:rsidP="00675305">
            <w:pPr>
              <w:jc w:val="both"/>
              <w:rPr>
                <w:i/>
              </w:rPr>
            </w:pPr>
            <w:r w:rsidRPr="00FF4F77">
              <w:rPr>
                <w:u w:val="single"/>
              </w:rPr>
              <w:t>silnou vazbu</w:t>
            </w:r>
            <w:r>
              <w:t xml:space="preserve"> na volitelné opatření </w:t>
            </w:r>
            <w:r w:rsidRPr="00FF4F77">
              <w:rPr>
                <w:i/>
              </w:rPr>
              <w:t>Rozvoj kompetencí dětí a žáků pro aktivní používání cizího jazyka</w:t>
            </w:r>
            <w:r>
              <w:rPr>
                <w:i/>
              </w:rPr>
              <w:t>,</w:t>
            </w:r>
          </w:p>
          <w:p w:rsidR="005530F0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sociálních a občanských kompetencí dětí a žáků,</w:t>
            </w:r>
          </w:p>
          <w:p w:rsidR="005530F0" w:rsidRPr="00BE06B5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volitelná opatření </w:t>
            </w:r>
            <w:r>
              <w:rPr>
                <w:i/>
              </w:rPr>
              <w:t>Rozvoj kulturního povědomí a vyjádření dětí a žáků.</w:t>
            </w:r>
          </w:p>
        </w:tc>
      </w:tr>
      <w:tr w:rsidR="005530F0" w:rsidTr="0094537B">
        <w:tc>
          <w:tcPr>
            <w:tcW w:w="1526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Indikátory</w:t>
            </w:r>
          </w:p>
        </w:tc>
        <w:tc>
          <w:tcPr>
            <w:tcW w:w="9072" w:type="dxa"/>
          </w:tcPr>
          <w:p w:rsidR="005530F0" w:rsidRDefault="005530F0" w:rsidP="005530F0">
            <w:r>
              <w:t>Počet podpořených škol v DVPP pro výuku cizího jazyka v mateřských školách</w:t>
            </w:r>
          </w:p>
          <w:p w:rsidR="005530F0" w:rsidRDefault="005530F0" w:rsidP="005530F0">
            <w:r>
              <w:t>Počet spolupracujících škol</w:t>
            </w:r>
          </w:p>
          <w:p w:rsidR="005530F0" w:rsidRDefault="005530F0" w:rsidP="005530F0"/>
        </w:tc>
      </w:tr>
    </w:tbl>
    <w:p w:rsidR="00F505BF" w:rsidRDefault="00F505BF" w:rsidP="005530F0"/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377"/>
        </w:trPr>
        <w:tc>
          <w:tcPr>
            <w:tcW w:w="1526" w:type="dxa"/>
            <w:shd w:val="clear" w:color="auto" w:fill="F2DBDB" w:themeFill="accent2" w:themeFillTint="33"/>
          </w:tcPr>
          <w:p w:rsidR="005530F0" w:rsidRPr="00F505BF" w:rsidRDefault="005530F0" w:rsidP="005530F0">
            <w:pPr>
              <w:rPr>
                <w:b/>
              </w:rPr>
            </w:pPr>
            <w:r w:rsidRPr="00F505BF">
              <w:rPr>
                <w:b/>
              </w:rPr>
              <w:t>Priorita 1</w:t>
            </w:r>
          </w:p>
        </w:tc>
        <w:tc>
          <w:tcPr>
            <w:tcW w:w="9072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Zkvalitňování podmínek pro předškolní vzdělávání včetně posilování rovných příležitostí všech dětí</w:t>
            </w:r>
          </w:p>
        </w:tc>
      </w:tr>
      <w:tr w:rsidR="005530F0" w:rsidRPr="00537264" w:rsidTr="0094537B">
        <w:tc>
          <w:tcPr>
            <w:tcW w:w="1526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9072" w:type="dxa"/>
          </w:tcPr>
          <w:p w:rsidR="005530F0" w:rsidRPr="009C37A9" w:rsidRDefault="005530F0" w:rsidP="005530F0">
            <w:pPr>
              <w:pStyle w:val="Odstavecseseznamem"/>
              <w:numPr>
                <w:ilvl w:val="1"/>
                <w:numId w:val="5"/>
              </w:numPr>
              <w:rPr>
                <w:b/>
              </w:rPr>
            </w:pPr>
            <w:r w:rsidRPr="009C37A9">
              <w:rPr>
                <w:b/>
              </w:rPr>
              <w:t>Modernizace a rekonstr</w:t>
            </w:r>
            <w:r>
              <w:rPr>
                <w:b/>
              </w:rPr>
              <w:t>ukce mateřských škol, zajištění</w:t>
            </w:r>
            <w:r w:rsidRPr="009C37A9">
              <w:rPr>
                <w:b/>
              </w:rPr>
              <w:t xml:space="preserve"> jejich přístupu </w:t>
            </w:r>
            <w:r w:rsidR="00A1128E">
              <w:rPr>
                <w:b/>
              </w:rPr>
              <w:t>i</w:t>
            </w:r>
          </w:p>
          <w:p w:rsidR="005530F0" w:rsidRDefault="00924878" w:rsidP="005530F0">
            <w:pPr>
              <w:pStyle w:val="Odstavecseseznamem"/>
              <w:ind w:left="390"/>
              <w:rPr>
                <w:b/>
              </w:rPr>
            </w:pPr>
            <w:r>
              <w:rPr>
                <w:b/>
              </w:rPr>
              <w:t>d</w:t>
            </w:r>
            <w:r w:rsidR="00A16547">
              <w:rPr>
                <w:b/>
              </w:rPr>
              <w:t>ětem</w:t>
            </w:r>
            <w:r w:rsidR="00A1128E">
              <w:rPr>
                <w:b/>
              </w:rPr>
              <w:t xml:space="preserve"> se SVP</w:t>
            </w:r>
            <w:r w:rsidR="00A16547">
              <w:rPr>
                <w:b/>
              </w:rPr>
              <w:t xml:space="preserve"> s ohledem na dostupnost</w:t>
            </w:r>
            <w:r w:rsidR="000C209D">
              <w:rPr>
                <w:b/>
              </w:rPr>
              <w:t xml:space="preserve">, </w:t>
            </w:r>
            <w:r w:rsidR="00A16547">
              <w:rPr>
                <w:b/>
              </w:rPr>
              <w:t>bezpečnost</w:t>
            </w:r>
            <w:r w:rsidR="000C209D">
              <w:rPr>
                <w:b/>
              </w:rPr>
              <w:t xml:space="preserve"> a rozvoj pohybových aktivit</w:t>
            </w:r>
          </w:p>
          <w:p w:rsidR="005530F0" w:rsidRPr="009C37A9" w:rsidRDefault="005530F0" w:rsidP="005530F0">
            <w:pPr>
              <w:pStyle w:val="Odstavecseseznamem"/>
              <w:ind w:left="390"/>
              <w:rPr>
                <w:b/>
              </w:rPr>
            </w:pPr>
          </w:p>
          <w:p w:rsidR="005530F0" w:rsidRDefault="005530F0" w:rsidP="00675305">
            <w:pPr>
              <w:jc w:val="both"/>
            </w:pPr>
            <w:r w:rsidRPr="00537264">
              <w:rPr>
                <w:u w:val="single"/>
              </w:rPr>
              <w:t>Cílem</w:t>
            </w:r>
            <w:r>
              <w:t xml:space="preserve"> je vytvoření takových podmínek v mateřských školách, aby odpovídaly potřebám dětí</w:t>
            </w:r>
            <w:r w:rsidR="004C3FC5">
              <w:t xml:space="preserve"> i se SVP</w:t>
            </w:r>
            <w:r w:rsidR="00A16547">
              <w:t xml:space="preserve"> s ohledem na dostupnost a bezpečnost</w:t>
            </w:r>
            <w:r>
              <w:t>.</w:t>
            </w:r>
          </w:p>
          <w:p w:rsidR="005530F0" w:rsidRDefault="005530F0" w:rsidP="00675305">
            <w:pPr>
              <w:jc w:val="both"/>
            </w:pPr>
          </w:p>
          <w:p w:rsidR="005530F0" w:rsidRPr="00537264" w:rsidRDefault="005530F0" w:rsidP="004C3FC5">
            <w:r>
              <w:t xml:space="preserve">Do běžných mateřských škol </w:t>
            </w:r>
            <w:r w:rsidR="004C3FC5">
              <w:t>mají</w:t>
            </w:r>
            <w:r>
              <w:t xml:space="preserve"> být přijímány </w:t>
            </w:r>
            <w:r w:rsidR="004C3FC5">
              <w:t xml:space="preserve">i </w:t>
            </w:r>
            <w:r>
              <w:t xml:space="preserve">děti se SVP a od školního roku 2020/2021 rovněž děti dvouleté. Proto je nutné vytvořit v MŠ podmínky pro </w:t>
            </w:r>
            <w:r w:rsidR="004C3FC5">
              <w:t>děti se SVP</w:t>
            </w:r>
            <w:r>
              <w:t xml:space="preserve"> a potřebné prostory upravit </w:t>
            </w:r>
            <w:r w:rsidR="00B6589B">
              <w:br/>
            </w:r>
            <w:r>
              <w:t>pro pohyb dvouletých dětí</w:t>
            </w:r>
            <w:r w:rsidR="00650255">
              <w:t>.</w:t>
            </w:r>
            <w:r w:rsidR="006660A9">
              <w:t xml:space="preserve"> </w:t>
            </w:r>
            <w:r w:rsidR="00650255">
              <w:t>S</w:t>
            </w:r>
            <w:r w:rsidR="006660A9">
              <w:t xml:space="preserve"> tím </w:t>
            </w:r>
            <w:r>
              <w:t>jsou spojeny i požadavky na vybavení nábytkem a hračkami</w:t>
            </w:r>
            <w:r w:rsidR="00F505BF">
              <w:t xml:space="preserve"> a kompenzačními pomůckami</w:t>
            </w:r>
            <w:r>
              <w:t>.</w:t>
            </w:r>
            <w:r w:rsidR="006660A9">
              <w:t xml:space="preserve"> Požadavky jsou i na vytvoření prostor pro pohybové aktivity dětí.</w:t>
            </w:r>
          </w:p>
        </w:tc>
      </w:tr>
      <w:tr w:rsidR="005530F0" w:rsidTr="0094537B">
        <w:tc>
          <w:tcPr>
            <w:tcW w:w="1526" w:type="dxa"/>
            <w:shd w:val="clear" w:color="auto" w:fill="F2DBDB" w:themeFill="accent2" w:themeFillTint="33"/>
          </w:tcPr>
          <w:p w:rsidR="005530F0" w:rsidRDefault="005530F0" w:rsidP="005530F0">
            <w:r>
              <w:t>Vazba na povinná 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9072" w:type="dxa"/>
          </w:tcPr>
          <w:p w:rsidR="005530F0" w:rsidRPr="00FF4F77" w:rsidRDefault="005530F0" w:rsidP="00675305">
            <w:pPr>
              <w:jc w:val="both"/>
              <w:rPr>
                <w:i/>
              </w:rPr>
            </w:pPr>
            <w:r>
              <w:t xml:space="preserve">Cíl má </w:t>
            </w:r>
            <w:r w:rsidRPr="00FF4F77">
              <w:rPr>
                <w:u w:val="single"/>
              </w:rPr>
              <w:t>silnou vazbu</w:t>
            </w:r>
            <w:r>
              <w:t xml:space="preserve"> na povinné opatření č. 1 </w:t>
            </w:r>
            <w:r w:rsidRPr="00FF4F77">
              <w:rPr>
                <w:i/>
              </w:rPr>
              <w:t>Předškolní vzdělávání a péče: dostupnost-inkluze-kvalita</w:t>
            </w:r>
            <w:r>
              <w:rPr>
                <w:i/>
              </w:rPr>
              <w:t>.</w:t>
            </w:r>
          </w:p>
          <w:p w:rsidR="005530F0" w:rsidRDefault="005530F0" w:rsidP="005530F0"/>
        </w:tc>
      </w:tr>
      <w:tr w:rsidR="005530F0" w:rsidTr="0094537B">
        <w:tc>
          <w:tcPr>
            <w:tcW w:w="1526" w:type="dxa"/>
            <w:shd w:val="clear" w:color="auto" w:fill="F2DBDB" w:themeFill="accent2" w:themeFillTint="33"/>
            <w:vAlign w:val="center"/>
          </w:tcPr>
          <w:p w:rsidR="005530F0" w:rsidRDefault="005530F0" w:rsidP="005530F0">
            <w:r>
              <w:t>Indikátory</w:t>
            </w:r>
          </w:p>
        </w:tc>
        <w:tc>
          <w:tcPr>
            <w:tcW w:w="9072" w:type="dxa"/>
          </w:tcPr>
          <w:p w:rsidR="005530F0" w:rsidRDefault="005530F0" w:rsidP="005530F0">
            <w:r>
              <w:t>Počet modernizovaných a zrekonstruovaných mateřských škol</w:t>
            </w:r>
          </w:p>
          <w:p w:rsidR="005530F0" w:rsidRDefault="005530F0" w:rsidP="005530F0"/>
        </w:tc>
      </w:tr>
    </w:tbl>
    <w:p w:rsidR="005E4E48" w:rsidRDefault="005E4E48" w:rsidP="005530F0">
      <w:pPr>
        <w:rPr>
          <w:b/>
        </w:rPr>
      </w:pPr>
    </w:p>
    <w:p w:rsidR="00ED0FA5" w:rsidRPr="00BB1EA9" w:rsidRDefault="00ED0FA5" w:rsidP="005530F0">
      <w:pPr>
        <w:rPr>
          <w:b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431"/>
        </w:trPr>
        <w:tc>
          <w:tcPr>
            <w:tcW w:w="1526" w:type="dxa"/>
            <w:shd w:val="clear" w:color="auto" w:fill="D6E3BC" w:themeFill="accent3" w:themeFillTint="66"/>
          </w:tcPr>
          <w:p w:rsidR="005530F0" w:rsidRPr="00F505BF" w:rsidRDefault="005530F0" w:rsidP="005530F0">
            <w:pPr>
              <w:rPr>
                <w:b/>
              </w:rPr>
            </w:pPr>
            <w:r w:rsidRPr="00F505BF">
              <w:rPr>
                <w:b/>
              </w:rPr>
              <w:t>Priorita 2</w:t>
            </w:r>
          </w:p>
        </w:tc>
        <w:tc>
          <w:tcPr>
            <w:tcW w:w="9072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Zkvalitňování podmínek pro základní vzdělávání včetně posilování rovných příležitostí všech žáků</w:t>
            </w:r>
          </w:p>
        </w:tc>
      </w:tr>
      <w:tr w:rsidR="005530F0" w:rsidRPr="00537264" w:rsidTr="0094537B"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9072" w:type="dxa"/>
            <w:shd w:val="clear" w:color="auto" w:fill="FFFFFF" w:themeFill="background1"/>
          </w:tcPr>
          <w:p w:rsidR="0021244F" w:rsidRDefault="005530F0" w:rsidP="00132A64">
            <w:pPr>
              <w:rPr>
                <w:b/>
              </w:rPr>
            </w:pPr>
            <w:r>
              <w:rPr>
                <w:b/>
              </w:rPr>
              <w:t xml:space="preserve">2.1. </w:t>
            </w:r>
            <w:r w:rsidRPr="003E05C9">
              <w:rPr>
                <w:b/>
              </w:rPr>
              <w:t xml:space="preserve">Zvyšování kvality a zlepšování podmínek základního vzdělávání </w:t>
            </w:r>
            <w:r>
              <w:rPr>
                <w:b/>
              </w:rPr>
              <w:t xml:space="preserve">včetně posilování rovných </w:t>
            </w:r>
            <w:r w:rsidR="00B6589B">
              <w:rPr>
                <w:b/>
              </w:rPr>
              <w:t xml:space="preserve">    </w:t>
            </w:r>
            <w:r w:rsidR="00B6589B">
              <w:rPr>
                <w:b/>
              </w:rPr>
              <w:br/>
              <w:t xml:space="preserve">        </w:t>
            </w:r>
            <w:r>
              <w:rPr>
                <w:b/>
              </w:rPr>
              <w:t xml:space="preserve">podmínek všech žáků </w:t>
            </w:r>
            <w:r w:rsidRPr="003E05C9">
              <w:rPr>
                <w:b/>
              </w:rPr>
              <w:t>z hlediska personálního</w:t>
            </w:r>
            <w:r w:rsidR="0021244F">
              <w:rPr>
                <w:b/>
              </w:rPr>
              <w:t>, metodického</w:t>
            </w:r>
            <w:r w:rsidRPr="003E05C9">
              <w:rPr>
                <w:b/>
              </w:rPr>
              <w:t xml:space="preserve"> a materiálového </w:t>
            </w:r>
            <w:r>
              <w:rPr>
                <w:b/>
              </w:rPr>
              <w:t xml:space="preserve">zabezpečení </w:t>
            </w:r>
            <w:r w:rsidR="0021244F">
              <w:rPr>
                <w:b/>
              </w:rPr>
              <w:t xml:space="preserve">  </w:t>
            </w:r>
          </w:p>
          <w:p w:rsidR="005530F0" w:rsidRPr="003E05C9" w:rsidRDefault="0021244F" w:rsidP="00132A6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530F0">
              <w:rPr>
                <w:b/>
              </w:rPr>
              <w:t>škol</w:t>
            </w:r>
          </w:p>
          <w:p w:rsidR="005530F0" w:rsidRPr="0081230F" w:rsidRDefault="005530F0" w:rsidP="00132A64">
            <w:pPr>
              <w:pStyle w:val="Odstavecseseznamem"/>
              <w:ind w:left="390"/>
              <w:rPr>
                <w:b/>
              </w:rPr>
            </w:pPr>
          </w:p>
          <w:p w:rsidR="005530F0" w:rsidRDefault="005530F0" w:rsidP="00132A64">
            <w:r w:rsidRPr="00537264">
              <w:rPr>
                <w:u w:val="single"/>
              </w:rPr>
              <w:lastRenderedPageBreak/>
              <w:t>Cílem</w:t>
            </w:r>
            <w:r>
              <w:t xml:space="preserve"> je zajištění odborné podpory pedagogických pracovníků základních škol v oblasti práce s</w:t>
            </w:r>
            <w:r w:rsidR="00E26AC9">
              <w:t>e</w:t>
            </w:r>
            <w:r>
              <w:t xml:space="preserve"> žáky se SVP podle </w:t>
            </w:r>
            <w:r w:rsidR="00132A64">
              <w:t>jejich individuálních potřeb</w:t>
            </w:r>
            <w:r>
              <w:t xml:space="preserve"> včetně zajištění odpovídajících učebních a kompenzačních pomůcek.</w:t>
            </w:r>
          </w:p>
          <w:p w:rsidR="005530F0" w:rsidRDefault="005530F0" w:rsidP="00132A64"/>
          <w:p w:rsidR="005530F0" w:rsidRPr="00E26AC9" w:rsidRDefault="005530F0" w:rsidP="00132A64">
            <w:r>
              <w:t xml:space="preserve">Z výstupů z workshopu a dotazníkového šetření vyplývá, že základní školy považují za největší problém v oblasti inkluze nedostatek finančních prostředků pro zajištění kvalitních materiálových </w:t>
            </w:r>
            <w:r w:rsidR="00B6589B">
              <w:br/>
            </w:r>
            <w:r>
              <w:t>a prostorových podmínek, malou informovanost o metodách výuky</w:t>
            </w:r>
            <w:r w:rsidR="00132A64">
              <w:t xml:space="preserve"> dětí se SVP a</w:t>
            </w:r>
            <w:r>
              <w:t xml:space="preserve"> roztříštěnost nabídek na vzdělávání. </w:t>
            </w:r>
            <w:r w:rsidRPr="00E26AC9">
              <w:t xml:space="preserve">Žákům, kteří přestupují v rámci základních škol Prahy 4, by mělo být zajištěno stejně kvalitní vzdělání a mělo by se jim dostat stejně rovných podmínek. K tomu je nutná vzájemná informovanost subjektů formálního i neformálního vzdělávání o tom, co v dané oblasti dělají, jakou formou, jaké jsou nové trendy, možnosti financování, rizika různých přístupů, jaké se vyskytly komplikace, jak je možné je v praxi řešit, jak spolupracovat s rodiči, </w:t>
            </w:r>
            <w:r w:rsidR="00E26AC9" w:rsidRPr="00E26AC9">
              <w:t>(</w:t>
            </w:r>
            <w:r w:rsidRPr="00E26AC9">
              <w:t>příklady dobré praxe).</w:t>
            </w:r>
            <w:r w:rsidR="00E26AC9">
              <w:t xml:space="preserve"> </w:t>
            </w:r>
          </w:p>
        </w:tc>
      </w:tr>
      <w:tr w:rsidR="005530F0" w:rsidTr="0094537B">
        <w:tc>
          <w:tcPr>
            <w:tcW w:w="1526" w:type="dxa"/>
            <w:shd w:val="clear" w:color="auto" w:fill="D6E3BC" w:themeFill="accent3" w:themeFillTint="66"/>
          </w:tcPr>
          <w:p w:rsidR="005530F0" w:rsidRDefault="005530F0" w:rsidP="005530F0">
            <w:r>
              <w:lastRenderedPageBreak/>
              <w:t>Vazba na povinná 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9072" w:type="dxa"/>
            <w:shd w:val="clear" w:color="auto" w:fill="FFFFFF" w:themeFill="background1"/>
          </w:tcPr>
          <w:p w:rsidR="005530F0" w:rsidRPr="00FF4F77" w:rsidRDefault="005530F0" w:rsidP="00675305">
            <w:pPr>
              <w:jc w:val="both"/>
              <w:rPr>
                <w:i/>
              </w:rPr>
            </w:pPr>
            <w:r>
              <w:t xml:space="preserve">Cíl má </w:t>
            </w:r>
            <w:r w:rsidRPr="00FF4F77">
              <w:rPr>
                <w:u w:val="single"/>
              </w:rPr>
              <w:t>silnou vazbu</w:t>
            </w:r>
            <w:r>
              <w:t xml:space="preserve"> na povinné opatření č. 3 </w:t>
            </w:r>
            <w:r w:rsidRPr="00FF4F77">
              <w:rPr>
                <w:i/>
              </w:rPr>
              <w:t>Inkluzivní vzdělávání a podpora dětí a žáků ohrožených školním neúspěchem</w:t>
            </w:r>
            <w:r>
              <w:rPr>
                <w:i/>
              </w:rPr>
              <w:t>,</w:t>
            </w:r>
          </w:p>
          <w:p w:rsidR="005530F0" w:rsidRDefault="00E26AC9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>slabou</w:t>
            </w:r>
            <w:r w:rsidR="005530F0">
              <w:rPr>
                <w:u w:val="single"/>
              </w:rPr>
              <w:t xml:space="preserve"> vazbu </w:t>
            </w:r>
            <w:r w:rsidR="005530F0">
              <w:t xml:space="preserve">na doporučené opatření </w:t>
            </w:r>
            <w:r w:rsidR="005530F0">
              <w:rPr>
                <w:i/>
              </w:rPr>
              <w:t>Rozvoj podnikavosti a iniciativy dětí a žáků,</w:t>
            </w:r>
          </w:p>
          <w:p w:rsidR="005530F0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digitálních kompetencí dětí a žáků,</w:t>
            </w:r>
          </w:p>
          <w:p w:rsidR="005530F0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sociálních a občanských kompetencí dětí a žáků,</w:t>
            </w:r>
          </w:p>
          <w:p w:rsidR="005530F0" w:rsidRPr="002B5AC4" w:rsidRDefault="005530F0" w:rsidP="00675305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volitelná opatření </w:t>
            </w:r>
            <w:r>
              <w:rPr>
                <w:i/>
              </w:rPr>
              <w:t>Rozvoj kulturního povědomí a vyjádření dětí a žáků.</w:t>
            </w:r>
          </w:p>
        </w:tc>
      </w:tr>
      <w:tr w:rsidR="005530F0" w:rsidTr="0094537B"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Indikátory</w:t>
            </w:r>
          </w:p>
        </w:tc>
        <w:tc>
          <w:tcPr>
            <w:tcW w:w="9072" w:type="dxa"/>
            <w:shd w:val="clear" w:color="auto" w:fill="FFFFFF" w:themeFill="background1"/>
          </w:tcPr>
          <w:p w:rsidR="005530F0" w:rsidRDefault="005530F0" w:rsidP="005530F0">
            <w:r>
              <w:t>Počet vzdělávacích aktivit na podporu práce se žáky se SVP v ZŠ</w:t>
            </w:r>
          </w:p>
          <w:p w:rsidR="005530F0" w:rsidRDefault="005530F0" w:rsidP="005530F0">
            <w:r>
              <w:t>Počet zasíťovaných škol</w:t>
            </w:r>
          </w:p>
          <w:p w:rsidR="005530F0" w:rsidRDefault="005530F0" w:rsidP="005530F0">
            <w:r w:rsidRPr="00E26AC9">
              <w:t>Počet aktivit zajišťujících výměny zkušeností a příklady dobré praxe</w:t>
            </w:r>
          </w:p>
        </w:tc>
      </w:tr>
    </w:tbl>
    <w:p w:rsidR="005530F0" w:rsidRDefault="005530F0" w:rsidP="005530F0"/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373"/>
        </w:trPr>
        <w:tc>
          <w:tcPr>
            <w:tcW w:w="1526" w:type="dxa"/>
            <w:shd w:val="clear" w:color="auto" w:fill="D6E3BC" w:themeFill="accent3" w:themeFillTint="66"/>
          </w:tcPr>
          <w:p w:rsidR="005530F0" w:rsidRPr="00E26AC9" w:rsidRDefault="005530F0" w:rsidP="005530F0">
            <w:pPr>
              <w:rPr>
                <w:b/>
              </w:rPr>
            </w:pPr>
            <w:r w:rsidRPr="00E26AC9">
              <w:rPr>
                <w:b/>
              </w:rPr>
              <w:t>Priorita 2</w:t>
            </w:r>
          </w:p>
        </w:tc>
        <w:tc>
          <w:tcPr>
            <w:tcW w:w="9072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Zkvalitňování podmínek pro základní vzdělávání včetně posilování rovných příležitostí všech žáků</w:t>
            </w:r>
          </w:p>
        </w:tc>
      </w:tr>
      <w:tr w:rsidR="005530F0" w:rsidRPr="00537264" w:rsidTr="0094537B"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9072" w:type="dxa"/>
          </w:tcPr>
          <w:p w:rsidR="005530F0" w:rsidRPr="003E05C9" w:rsidRDefault="005530F0" w:rsidP="005530F0">
            <w:pPr>
              <w:rPr>
                <w:b/>
              </w:rPr>
            </w:pPr>
            <w:r w:rsidRPr="003E05C9">
              <w:rPr>
                <w:b/>
              </w:rPr>
              <w:t xml:space="preserve">2.2. Rozvoj čtenářské a matematické gramotnosti žáků základních škol </w:t>
            </w:r>
          </w:p>
          <w:p w:rsidR="005530F0" w:rsidRPr="0081230F" w:rsidRDefault="005530F0" w:rsidP="005530F0">
            <w:pPr>
              <w:pStyle w:val="Odstavecseseznamem"/>
              <w:ind w:left="390"/>
              <w:rPr>
                <w:b/>
              </w:rPr>
            </w:pPr>
          </w:p>
          <w:p w:rsidR="005530F0" w:rsidRDefault="005530F0" w:rsidP="00615453">
            <w:pPr>
              <w:jc w:val="both"/>
            </w:pPr>
            <w:r w:rsidRPr="00537264">
              <w:rPr>
                <w:u w:val="single"/>
              </w:rPr>
              <w:t>Cílem</w:t>
            </w:r>
            <w:r>
              <w:t xml:space="preserve"> je zajištění materiálových a personálních podmínek pro rozvoj čtenářské a matematické gramotnosti žáků na základních školách.</w:t>
            </w:r>
          </w:p>
          <w:p w:rsidR="005530F0" w:rsidRDefault="005530F0" w:rsidP="00615453">
            <w:pPr>
              <w:jc w:val="both"/>
            </w:pPr>
          </w:p>
          <w:p w:rsidR="005530F0" w:rsidRDefault="005530F0" w:rsidP="00615453">
            <w:pPr>
              <w:jc w:val="both"/>
            </w:pPr>
            <w:r>
              <w:t>Cíle je možné dosáhnout pomocí dalšího vzdělávání pedagogických pracovníků v oblasti čtenářské a matematické gramotnosti, sdílením zkušeností mezi jednotlivými pedagogy i školami, využíváním projektových dnů na podporu čtenářské a matematické gramotnosti, autorského čtení u čtenářské gramotnosti, využívání</w:t>
            </w:r>
            <w:r w:rsidR="00FB54D4">
              <w:t>m</w:t>
            </w:r>
            <w:r>
              <w:t xml:space="preserve"> nabídek neformálního vzdělávání realizací matematických a čtenářských kroužků, spolupr</w:t>
            </w:r>
            <w:r w:rsidR="00FB54D4">
              <w:t>ací</w:t>
            </w:r>
            <w:r>
              <w:t xml:space="preserve"> s knihovnami.</w:t>
            </w:r>
          </w:p>
          <w:p w:rsidR="00542686" w:rsidRPr="00537264" w:rsidRDefault="00542686" w:rsidP="005530F0"/>
        </w:tc>
      </w:tr>
      <w:tr w:rsidR="005530F0" w:rsidTr="0094537B">
        <w:tc>
          <w:tcPr>
            <w:tcW w:w="1526" w:type="dxa"/>
            <w:shd w:val="clear" w:color="auto" w:fill="D6E3BC" w:themeFill="accent3" w:themeFillTint="66"/>
          </w:tcPr>
          <w:p w:rsidR="005530F0" w:rsidRDefault="005530F0" w:rsidP="005530F0">
            <w:r>
              <w:t>Vazba na povinná a doporučená opatření</w:t>
            </w:r>
          </w:p>
          <w:p w:rsidR="005530F0" w:rsidRDefault="005530F0" w:rsidP="005530F0">
            <w:r>
              <w:t xml:space="preserve">(témata) dle </w:t>
            </w:r>
            <w:r>
              <w:lastRenderedPageBreak/>
              <w:t>Postupů MAP</w:t>
            </w:r>
          </w:p>
        </w:tc>
        <w:tc>
          <w:tcPr>
            <w:tcW w:w="9072" w:type="dxa"/>
          </w:tcPr>
          <w:p w:rsidR="005530F0" w:rsidRDefault="005530F0" w:rsidP="00615453">
            <w:pPr>
              <w:jc w:val="both"/>
              <w:rPr>
                <w:i/>
              </w:rPr>
            </w:pPr>
            <w:r>
              <w:lastRenderedPageBreak/>
              <w:t xml:space="preserve">Cíl má </w:t>
            </w:r>
            <w:r w:rsidRPr="003833E4">
              <w:rPr>
                <w:u w:val="single"/>
              </w:rPr>
              <w:t>silnou vazbu</w:t>
            </w:r>
            <w:r>
              <w:t xml:space="preserve"> na povinné </w:t>
            </w:r>
            <w:r w:rsidRPr="003833E4">
              <w:t>opatření č. 2</w:t>
            </w:r>
            <w:r w:rsidRPr="003833E4">
              <w:rPr>
                <w:i/>
              </w:rPr>
              <w:t xml:space="preserve"> Čtenářská a matematická gra</w:t>
            </w:r>
            <w:r>
              <w:rPr>
                <w:i/>
              </w:rPr>
              <w:t>motnost v základním vzdělávání,</w:t>
            </w:r>
          </w:p>
          <w:p w:rsidR="005530F0" w:rsidRDefault="005530F0" w:rsidP="00615453">
            <w:pPr>
              <w:jc w:val="both"/>
            </w:pPr>
            <w:r>
              <w:rPr>
                <w:u w:val="single"/>
              </w:rPr>
              <w:t>s</w:t>
            </w:r>
            <w:r w:rsidRPr="00FF4F77">
              <w:rPr>
                <w:u w:val="single"/>
              </w:rPr>
              <w:t xml:space="preserve">ilnou vazbu </w:t>
            </w:r>
            <w:r w:rsidRPr="00FF4F77">
              <w:t>na povinné opatření</w:t>
            </w:r>
            <w:r>
              <w:t xml:space="preserve"> </w:t>
            </w:r>
            <w:r w:rsidRPr="00FF4F77">
              <w:t>č</w:t>
            </w:r>
            <w:r w:rsidRPr="003833E4">
              <w:rPr>
                <w:i/>
              </w:rPr>
              <w:t>. 3 Inkluzivní vzdělávání a podpora dětí a žáků ohrožených školním neúspěchem</w:t>
            </w:r>
            <w:r>
              <w:rPr>
                <w:i/>
              </w:rPr>
              <w:t>,</w:t>
            </w:r>
            <w:r>
              <w:t xml:space="preserve"> </w:t>
            </w:r>
          </w:p>
          <w:p w:rsidR="005530F0" w:rsidRDefault="005530F0" w:rsidP="00615453">
            <w:pPr>
              <w:jc w:val="both"/>
            </w:pPr>
            <w:r w:rsidRPr="003833E4">
              <w:rPr>
                <w:u w:val="single"/>
              </w:rPr>
              <w:t>střední vazbu</w:t>
            </w:r>
            <w:r>
              <w:t xml:space="preserve"> na volitelné opatření </w:t>
            </w:r>
            <w:r w:rsidRPr="003833E4">
              <w:rPr>
                <w:i/>
              </w:rPr>
              <w:t>Rozvoj kulturního povědomí a vyjádření dětí a žáků</w:t>
            </w:r>
            <w:r>
              <w:rPr>
                <w:i/>
              </w:rPr>
              <w:t>,</w:t>
            </w:r>
          </w:p>
          <w:p w:rsidR="005530F0" w:rsidRDefault="005530F0" w:rsidP="00615453">
            <w:pPr>
              <w:jc w:val="both"/>
            </w:pPr>
            <w:r w:rsidRPr="003833E4">
              <w:rPr>
                <w:u w:val="single"/>
              </w:rPr>
              <w:lastRenderedPageBreak/>
              <w:t>slabou vazbu</w:t>
            </w:r>
            <w:r>
              <w:t xml:space="preserve"> na volitelné opatření </w:t>
            </w:r>
            <w:r w:rsidRPr="003833E4">
              <w:rPr>
                <w:i/>
              </w:rPr>
              <w:t>Rozvoj digitálních kompetencí dětí a žáků</w:t>
            </w:r>
            <w:r>
              <w:rPr>
                <w:i/>
              </w:rPr>
              <w:t>.</w:t>
            </w:r>
          </w:p>
        </w:tc>
      </w:tr>
      <w:tr w:rsidR="005530F0" w:rsidTr="0094537B"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lastRenderedPageBreak/>
              <w:t>Indikátory</w:t>
            </w:r>
          </w:p>
        </w:tc>
        <w:tc>
          <w:tcPr>
            <w:tcW w:w="9072" w:type="dxa"/>
          </w:tcPr>
          <w:p w:rsidR="005530F0" w:rsidRDefault="005530F0" w:rsidP="00615453">
            <w:pPr>
              <w:jc w:val="both"/>
            </w:pPr>
            <w:r>
              <w:t>Počet aktivit na podporu čtenářské a matematické gramotnosti</w:t>
            </w:r>
          </w:p>
          <w:p w:rsidR="005530F0" w:rsidRDefault="005530F0" w:rsidP="00615453">
            <w:pPr>
              <w:jc w:val="both"/>
            </w:pPr>
            <w:r>
              <w:t>Počet nově zavedených metod práce v oblasti čtenářské a matematické gramotnosti</w:t>
            </w:r>
          </w:p>
          <w:p w:rsidR="005530F0" w:rsidRDefault="005530F0" w:rsidP="00615453">
            <w:pPr>
              <w:jc w:val="both"/>
            </w:pPr>
            <w:r>
              <w:t>Počet partnerství mezi školami při sdílení dobré praxe v oblasti podpory čtenářské a matematické gramotnosti</w:t>
            </w:r>
          </w:p>
          <w:p w:rsidR="005530F0" w:rsidRDefault="005530F0" w:rsidP="005530F0"/>
        </w:tc>
      </w:tr>
    </w:tbl>
    <w:p w:rsidR="005530F0" w:rsidRDefault="005530F0" w:rsidP="005530F0"/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425"/>
        </w:trPr>
        <w:tc>
          <w:tcPr>
            <w:tcW w:w="1526" w:type="dxa"/>
            <w:shd w:val="clear" w:color="auto" w:fill="D6E3BC" w:themeFill="accent3" w:themeFillTint="66"/>
          </w:tcPr>
          <w:p w:rsidR="005530F0" w:rsidRPr="00E26AC9" w:rsidRDefault="005530F0" w:rsidP="005530F0">
            <w:pPr>
              <w:rPr>
                <w:b/>
              </w:rPr>
            </w:pPr>
            <w:r w:rsidRPr="00E26AC9">
              <w:rPr>
                <w:b/>
              </w:rPr>
              <w:t>Priorita 2</w:t>
            </w:r>
          </w:p>
        </w:tc>
        <w:tc>
          <w:tcPr>
            <w:tcW w:w="9072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Zkvalitňování podmínek pro základní vzdělávání včetně posilování rovných příležitostí všech žáků</w:t>
            </w:r>
          </w:p>
        </w:tc>
      </w:tr>
      <w:tr w:rsidR="005530F0" w:rsidRPr="00537264" w:rsidTr="0094537B"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9072" w:type="dxa"/>
          </w:tcPr>
          <w:p w:rsidR="005530F0" w:rsidRDefault="005530F0" w:rsidP="005530F0">
            <w:pPr>
              <w:rPr>
                <w:b/>
              </w:rPr>
            </w:pPr>
            <w:r>
              <w:rPr>
                <w:b/>
              </w:rPr>
              <w:t xml:space="preserve">2.3. </w:t>
            </w:r>
            <w:r w:rsidRPr="006312B3">
              <w:rPr>
                <w:b/>
              </w:rPr>
              <w:t>Rozvoj polytechnického vzdělávání žáků základních škol a</w:t>
            </w:r>
            <w:r>
              <w:rPr>
                <w:b/>
              </w:rPr>
              <w:t xml:space="preserve"> rozvoj kompetencí  </w:t>
            </w:r>
          </w:p>
          <w:p w:rsidR="005530F0" w:rsidRDefault="005530F0" w:rsidP="005530F0">
            <w:pPr>
              <w:pStyle w:val="Odstavecseseznamem"/>
              <w:ind w:left="390"/>
              <w:rPr>
                <w:b/>
              </w:rPr>
            </w:pPr>
            <w:r>
              <w:rPr>
                <w:b/>
              </w:rPr>
              <w:t xml:space="preserve"> v oblasti přírodovědných předmětů</w:t>
            </w:r>
            <w:r w:rsidR="008E63F7">
              <w:rPr>
                <w:b/>
              </w:rPr>
              <w:t xml:space="preserve"> </w:t>
            </w:r>
            <w:r w:rsidR="008E63F7" w:rsidRPr="00473F5A">
              <w:rPr>
                <w:b/>
              </w:rPr>
              <w:t>včetně vzdělávání v oblasti EVVO</w:t>
            </w:r>
            <w:r>
              <w:rPr>
                <w:b/>
              </w:rPr>
              <w:t xml:space="preserve">, </w:t>
            </w:r>
            <w:r w:rsidRPr="006312B3">
              <w:rPr>
                <w:b/>
              </w:rPr>
              <w:t>podpora kariérového poradenství</w:t>
            </w:r>
          </w:p>
          <w:p w:rsidR="005530F0" w:rsidRPr="006312B3" w:rsidRDefault="005530F0" w:rsidP="005530F0">
            <w:pPr>
              <w:rPr>
                <w:b/>
              </w:rPr>
            </w:pPr>
          </w:p>
          <w:p w:rsidR="005530F0" w:rsidRPr="0081230F" w:rsidRDefault="005530F0" w:rsidP="005530F0">
            <w:pPr>
              <w:pStyle w:val="Odstavecseseznamem"/>
              <w:ind w:left="390"/>
              <w:rPr>
                <w:b/>
              </w:rPr>
            </w:pPr>
          </w:p>
          <w:p w:rsidR="005530F0" w:rsidRDefault="005530F0" w:rsidP="00F752F0">
            <w:r w:rsidRPr="00537264">
              <w:rPr>
                <w:u w:val="single"/>
              </w:rPr>
              <w:t>Cílem</w:t>
            </w:r>
            <w:r>
              <w:t xml:space="preserve"> je probuzení zájmu u žáků o technické a přírodovědné obory, </w:t>
            </w:r>
            <w:r w:rsidR="00F752F0">
              <w:t xml:space="preserve">o ochranu životního prostředí, </w:t>
            </w:r>
            <w:r>
              <w:t xml:space="preserve">zajištění prostorových a materiálových podmínek pro rozvoj polytechnického vzdělávání. </w:t>
            </w:r>
          </w:p>
          <w:p w:rsidR="005530F0" w:rsidRDefault="005530F0" w:rsidP="00615453">
            <w:pPr>
              <w:jc w:val="both"/>
            </w:pPr>
          </w:p>
          <w:p w:rsidR="005530F0" w:rsidRPr="00537264" w:rsidRDefault="005530F0" w:rsidP="001E45C0">
            <w:r>
              <w:t>V mnoha školách jsou odborné učebny včetně dílen již se zastaralým vybavením, nutná je modernizace materiálového vybavení a úprava odborných učeben, dílen, obnova skleníků. Možností je znovuzavedení laboratorních cvičení, pokusů podporujících praktickou stránku polytechnického a přírodovědného vzdělávání</w:t>
            </w:r>
            <w:r w:rsidR="001E45C0" w:rsidRPr="00473F5A">
              <w:t>, podpora ochrany životního prostředí</w:t>
            </w:r>
            <w:r w:rsidRPr="00473F5A">
              <w:t xml:space="preserve"> </w:t>
            </w:r>
            <w:r w:rsidR="001E45C0">
              <w:t xml:space="preserve">a rozvíjení manuální zručnosti </w:t>
            </w:r>
            <w:r>
              <w:t>žáků. Využití nabídky středních odborných učilišť na projektové dny, spolupráce mezi pedagogy, odborná podpora pro kariérové poradce v základních školách.</w:t>
            </w:r>
          </w:p>
        </w:tc>
      </w:tr>
      <w:tr w:rsidR="005530F0" w:rsidTr="0094537B">
        <w:tc>
          <w:tcPr>
            <w:tcW w:w="1526" w:type="dxa"/>
            <w:shd w:val="clear" w:color="auto" w:fill="D6E3BC" w:themeFill="accent3" w:themeFillTint="66"/>
          </w:tcPr>
          <w:p w:rsidR="005530F0" w:rsidRDefault="005530F0" w:rsidP="005530F0">
            <w:r>
              <w:t>Vazba na povinná 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9072" w:type="dxa"/>
          </w:tcPr>
          <w:p w:rsidR="005530F0" w:rsidRDefault="005530F0" w:rsidP="00615453">
            <w:pPr>
              <w:jc w:val="both"/>
              <w:rPr>
                <w:i/>
              </w:rPr>
            </w:pPr>
            <w:r>
              <w:t xml:space="preserve">Cíl má </w:t>
            </w:r>
            <w:r w:rsidRPr="003833E4">
              <w:rPr>
                <w:u w:val="single"/>
              </w:rPr>
              <w:t>silnou vazbu</w:t>
            </w:r>
            <w:r>
              <w:t xml:space="preserve"> na povinné opatření č. 3 </w:t>
            </w:r>
            <w:r w:rsidRPr="003833E4">
              <w:rPr>
                <w:i/>
              </w:rPr>
              <w:t>Inkluzivní vzdělávání a podpora dětí a žá</w:t>
            </w:r>
            <w:r>
              <w:rPr>
                <w:i/>
              </w:rPr>
              <w:t xml:space="preserve">ků </w:t>
            </w:r>
            <w:r w:rsidR="00B6589B">
              <w:rPr>
                <w:i/>
              </w:rPr>
              <w:br/>
            </w:r>
            <w:r>
              <w:rPr>
                <w:i/>
              </w:rPr>
              <w:t>ohrožených školním neúspěchem,</w:t>
            </w:r>
          </w:p>
          <w:p w:rsidR="005530F0" w:rsidRDefault="005530F0" w:rsidP="00615453">
            <w:pPr>
              <w:jc w:val="both"/>
            </w:pPr>
            <w:r w:rsidRPr="003833E4">
              <w:rPr>
                <w:u w:val="single"/>
              </w:rPr>
              <w:t>silnou vazbu</w:t>
            </w:r>
            <w:r>
              <w:t xml:space="preserve"> na doporučené opatření </w:t>
            </w:r>
            <w:r w:rsidRPr="003833E4">
              <w:rPr>
                <w:i/>
              </w:rPr>
              <w:t>Rozvoj kompetencí dětí a žáků v polytechnickém vzdělávání</w:t>
            </w:r>
            <w:r>
              <w:rPr>
                <w:i/>
              </w:rPr>
              <w:t>,</w:t>
            </w:r>
          </w:p>
          <w:p w:rsidR="0094537B" w:rsidRDefault="005530F0" w:rsidP="00615453">
            <w:pPr>
              <w:jc w:val="both"/>
            </w:pPr>
            <w:r w:rsidRPr="003833E4">
              <w:rPr>
                <w:u w:val="single"/>
              </w:rPr>
              <w:t>silnou vazbu</w:t>
            </w:r>
            <w:r>
              <w:t xml:space="preserve"> na doporučené opatření </w:t>
            </w:r>
            <w:r w:rsidRPr="003833E4">
              <w:rPr>
                <w:i/>
              </w:rPr>
              <w:t>Kariérové poradenství v základních školách</w:t>
            </w:r>
            <w:r>
              <w:rPr>
                <w:i/>
              </w:rPr>
              <w:t>,</w:t>
            </w:r>
            <w:r>
              <w:t xml:space="preserve"> </w:t>
            </w:r>
          </w:p>
          <w:p w:rsidR="005530F0" w:rsidRDefault="005530F0" w:rsidP="00615453">
            <w:pPr>
              <w:jc w:val="both"/>
            </w:pPr>
            <w:r w:rsidRPr="003833E4">
              <w:rPr>
                <w:u w:val="single"/>
              </w:rPr>
              <w:t>střední vazbu</w:t>
            </w:r>
            <w:r>
              <w:t xml:space="preserve"> na doporučené opatření </w:t>
            </w:r>
            <w:r w:rsidRPr="003833E4">
              <w:rPr>
                <w:i/>
              </w:rPr>
              <w:t>Rozvoj podnikavosti a iniciativy dětí a žáků</w:t>
            </w:r>
            <w:r>
              <w:rPr>
                <w:i/>
              </w:rPr>
              <w:t>.</w:t>
            </w:r>
          </w:p>
        </w:tc>
      </w:tr>
      <w:tr w:rsidR="005530F0" w:rsidTr="0094537B"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Indikátory</w:t>
            </w:r>
          </w:p>
        </w:tc>
        <w:tc>
          <w:tcPr>
            <w:tcW w:w="9072" w:type="dxa"/>
          </w:tcPr>
          <w:p w:rsidR="005530F0" w:rsidRDefault="005530F0" w:rsidP="005530F0">
            <w:r>
              <w:t>Počet zmodernizovaných a vybudovaných dílen</w:t>
            </w:r>
            <w:r w:rsidR="00B6589B">
              <w:t xml:space="preserve">, odborných učeben, laboratoří  </w:t>
            </w:r>
            <w:r>
              <w:t>apod.</w:t>
            </w:r>
          </w:p>
          <w:p w:rsidR="005530F0" w:rsidRDefault="005530F0" w:rsidP="005530F0">
            <w:r>
              <w:t>Počet spolupracujících škol na aktivitách podporujících polytechnické a odborné vzdělávání.</w:t>
            </w:r>
          </w:p>
          <w:p w:rsidR="005530F0" w:rsidRDefault="005530F0" w:rsidP="005530F0"/>
        </w:tc>
      </w:tr>
    </w:tbl>
    <w:p w:rsidR="00B324F9" w:rsidRDefault="00B324F9" w:rsidP="005530F0"/>
    <w:p w:rsidR="00473F5A" w:rsidRDefault="00473F5A" w:rsidP="005530F0"/>
    <w:p w:rsidR="00473F5A" w:rsidRDefault="00473F5A" w:rsidP="005530F0"/>
    <w:p w:rsidR="00473F5A" w:rsidRDefault="00473F5A" w:rsidP="005530F0"/>
    <w:p w:rsidR="00473F5A" w:rsidRDefault="00473F5A" w:rsidP="005530F0"/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433"/>
        </w:trPr>
        <w:tc>
          <w:tcPr>
            <w:tcW w:w="1526" w:type="dxa"/>
            <w:shd w:val="clear" w:color="auto" w:fill="D6E3BC" w:themeFill="accent3" w:themeFillTint="66"/>
          </w:tcPr>
          <w:p w:rsidR="005530F0" w:rsidRPr="00DC14BB" w:rsidRDefault="005530F0" w:rsidP="005530F0">
            <w:pPr>
              <w:rPr>
                <w:b/>
              </w:rPr>
            </w:pPr>
            <w:r w:rsidRPr="00DC14BB">
              <w:rPr>
                <w:b/>
              </w:rPr>
              <w:t>Priorita 2</w:t>
            </w:r>
          </w:p>
        </w:tc>
        <w:tc>
          <w:tcPr>
            <w:tcW w:w="9072" w:type="dxa"/>
            <w:shd w:val="clear" w:color="auto" w:fill="D6E3BC" w:themeFill="accent3" w:themeFillTint="66"/>
            <w:vAlign w:val="center"/>
          </w:tcPr>
          <w:p w:rsidR="005530F0" w:rsidRPr="00DC14BB" w:rsidRDefault="005530F0" w:rsidP="005530F0">
            <w:r w:rsidRPr="00DC14BB">
              <w:t>Zkvalitňování podmínek pro základní vzdělávání včetně posilování rovných příležitostí všech žáků</w:t>
            </w:r>
          </w:p>
        </w:tc>
      </w:tr>
      <w:tr w:rsidR="005530F0" w:rsidRPr="00537264" w:rsidTr="0094537B">
        <w:trPr>
          <w:trHeight w:val="3977"/>
        </w:trPr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9072" w:type="dxa"/>
          </w:tcPr>
          <w:p w:rsidR="005530F0" w:rsidRPr="00720EA5" w:rsidRDefault="005530F0" w:rsidP="005530F0">
            <w:pPr>
              <w:rPr>
                <w:b/>
              </w:rPr>
            </w:pPr>
            <w:r w:rsidRPr="00720EA5">
              <w:rPr>
                <w:b/>
              </w:rPr>
              <w:t xml:space="preserve">2.4. Podpora rozvoje kompetencí žáků základních škol v oblasti využívání </w:t>
            </w:r>
          </w:p>
          <w:p w:rsidR="005530F0" w:rsidRDefault="005530F0" w:rsidP="005530F0">
            <w:pPr>
              <w:pStyle w:val="Odstavecseseznamem"/>
              <w:ind w:left="390"/>
              <w:rPr>
                <w:b/>
              </w:rPr>
            </w:pPr>
            <w:r w:rsidRPr="00720EA5">
              <w:rPr>
                <w:b/>
              </w:rPr>
              <w:t xml:space="preserve">cizích jazyků a v práci s digitálními technologiemi </w:t>
            </w:r>
          </w:p>
          <w:p w:rsidR="005530F0" w:rsidRPr="00720EA5" w:rsidRDefault="005530F0" w:rsidP="005530F0">
            <w:pPr>
              <w:pStyle w:val="Odstavecseseznamem"/>
              <w:ind w:left="390"/>
              <w:rPr>
                <w:b/>
              </w:rPr>
            </w:pPr>
          </w:p>
          <w:p w:rsidR="005530F0" w:rsidRDefault="005530F0" w:rsidP="00615453">
            <w:pPr>
              <w:jc w:val="both"/>
            </w:pPr>
            <w:r w:rsidRPr="00537264">
              <w:rPr>
                <w:u w:val="single"/>
              </w:rPr>
              <w:t>Cílem</w:t>
            </w:r>
            <w:r>
              <w:t xml:space="preserve"> je zkvalitnění výuky cizích jazyků a využívání digitálních technologií pro zkvalitnění </w:t>
            </w:r>
            <w:r w:rsidR="00B6589B">
              <w:br/>
            </w:r>
            <w:r>
              <w:t>a zatraktivnění výuky.</w:t>
            </w:r>
          </w:p>
          <w:p w:rsidR="005530F0" w:rsidRDefault="005530F0" w:rsidP="00615453">
            <w:pPr>
              <w:jc w:val="both"/>
            </w:pPr>
          </w:p>
          <w:p w:rsidR="005530F0" w:rsidRPr="00537264" w:rsidRDefault="005530F0" w:rsidP="00615453">
            <w:pPr>
              <w:spacing w:after="160" w:line="259" w:lineRule="auto"/>
              <w:jc w:val="both"/>
            </w:pPr>
            <w:r>
              <w:t xml:space="preserve">Výuka cizích jazyků by měla být orientována na schopnost žáků aktivně používat cizí jazyk. </w:t>
            </w:r>
            <w:r w:rsidR="00B6589B">
              <w:br/>
            </w:r>
            <w:r>
              <w:t xml:space="preserve">K tomu by měla sloužit podpora zapojování rodilých mluvčí ve školách, jazykové vzdělávání učitelů nejazykových předmětů, DVPP k inovativním metodám výuky cizích jazyků. V oblasti práce s digitálními technologiemi je důležité, aby bylo umožněno pedagogickým pracovníkům vzdělávání v dovednostech </w:t>
            </w:r>
            <w:r w:rsidRPr="00141FF0">
              <w:t>používat digitální technologie jako</w:t>
            </w:r>
            <w:r w:rsidRPr="001C233A">
              <w:rPr>
                <w:b/>
              </w:rPr>
              <w:t xml:space="preserve"> </w:t>
            </w:r>
            <w:r w:rsidRPr="001C233A">
              <w:t>didaktický prostředek pro výuku a jako nástroj pro vlastní další vzdělávání.</w:t>
            </w:r>
            <w:r>
              <w:t xml:space="preserve"> I takové použití může ve svém důsledku digitální kompetence žáků rozvíjet. Mělo by docházet ke sdílení dobré praxe a zkušeností mezi školami, </w:t>
            </w:r>
            <w:r w:rsidR="00693166">
              <w:t xml:space="preserve">k </w:t>
            </w:r>
            <w:r>
              <w:t>organizování pravidelných workshopů na téma jazykových a digitálních kompetencí.</w:t>
            </w:r>
          </w:p>
        </w:tc>
      </w:tr>
      <w:tr w:rsidR="005530F0" w:rsidTr="0094537B">
        <w:trPr>
          <w:trHeight w:val="1456"/>
        </w:trPr>
        <w:tc>
          <w:tcPr>
            <w:tcW w:w="1526" w:type="dxa"/>
            <w:shd w:val="clear" w:color="auto" w:fill="D6E3BC" w:themeFill="accent3" w:themeFillTint="66"/>
          </w:tcPr>
          <w:p w:rsidR="005530F0" w:rsidRDefault="005530F0" w:rsidP="005530F0">
            <w:r>
              <w:t>Vazba na povinná 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9072" w:type="dxa"/>
          </w:tcPr>
          <w:p w:rsidR="005530F0" w:rsidRDefault="005530F0" w:rsidP="00615453">
            <w:pPr>
              <w:jc w:val="both"/>
            </w:pPr>
            <w:r>
              <w:t xml:space="preserve">Cíl má </w:t>
            </w:r>
            <w:r w:rsidRPr="001C233A">
              <w:rPr>
                <w:u w:val="single"/>
              </w:rPr>
              <w:t>silnou vazbu</w:t>
            </w:r>
            <w:r>
              <w:t xml:space="preserve"> na povinné opatření č. 3 </w:t>
            </w:r>
            <w:r w:rsidRPr="001C233A">
              <w:rPr>
                <w:i/>
              </w:rPr>
              <w:t xml:space="preserve">Inkluzivní vzdělávání a podpora dětí a žáků </w:t>
            </w:r>
            <w:r w:rsidR="00B6589B">
              <w:rPr>
                <w:i/>
              </w:rPr>
              <w:br/>
            </w:r>
            <w:r w:rsidRPr="001C233A">
              <w:rPr>
                <w:i/>
              </w:rPr>
              <w:t>ohrožených školním neúspěchem</w:t>
            </w:r>
            <w:r>
              <w:rPr>
                <w:i/>
              </w:rPr>
              <w:t>,</w:t>
            </w:r>
          </w:p>
          <w:p w:rsidR="005530F0" w:rsidRDefault="005530F0" w:rsidP="00615453">
            <w:pPr>
              <w:jc w:val="both"/>
              <w:rPr>
                <w:i/>
              </w:rPr>
            </w:pPr>
            <w:r w:rsidRPr="001C233A">
              <w:rPr>
                <w:u w:val="single"/>
              </w:rPr>
              <w:t>silnou vazbu</w:t>
            </w:r>
            <w:r>
              <w:t xml:space="preserve"> na volitelné opatření </w:t>
            </w:r>
            <w:r>
              <w:rPr>
                <w:i/>
              </w:rPr>
              <w:t>Rozvoj digitálních kompetencí dětí a žáků,</w:t>
            </w:r>
          </w:p>
          <w:p w:rsidR="005530F0" w:rsidRDefault="005530F0" w:rsidP="00615453">
            <w:pPr>
              <w:jc w:val="both"/>
              <w:rPr>
                <w:u w:val="single"/>
              </w:rPr>
            </w:pPr>
            <w:r w:rsidRPr="00F103B9">
              <w:rPr>
                <w:u w:val="single"/>
              </w:rPr>
              <w:t>silnou vazbu</w:t>
            </w:r>
            <w:r>
              <w:t xml:space="preserve"> na volitelné opatření </w:t>
            </w:r>
            <w:r>
              <w:rPr>
                <w:i/>
              </w:rPr>
              <w:t xml:space="preserve">Rozvoj kompetencí dětí a žáků pro aktivní používání </w:t>
            </w:r>
            <w:r w:rsidR="00B6589B">
              <w:rPr>
                <w:i/>
              </w:rPr>
              <w:br/>
            </w:r>
            <w:r>
              <w:rPr>
                <w:i/>
              </w:rPr>
              <w:t xml:space="preserve">cizího jazyka, </w:t>
            </w:r>
          </w:p>
          <w:p w:rsidR="005530F0" w:rsidRPr="00BE06B5" w:rsidRDefault="005530F0" w:rsidP="00615453">
            <w:pPr>
              <w:jc w:val="both"/>
              <w:rPr>
                <w:i/>
              </w:rPr>
            </w:pPr>
            <w:r>
              <w:rPr>
                <w:u w:val="single"/>
              </w:rPr>
              <w:t>s</w:t>
            </w:r>
            <w:r w:rsidRPr="00F103B9">
              <w:rPr>
                <w:u w:val="single"/>
              </w:rPr>
              <w:t>labou vazbu</w:t>
            </w:r>
            <w:r>
              <w:t xml:space="preserve"> na doporučené opatření </w:t>
            </w:r>
            <w:r>
              <w:rPr>
                <w:i/>
              </w:rPr>
              <w:t>Rozvoj podnikavosti a iniciativy dětí a žáků.</w:t>
            </w:r>
          </w:p>
        </w:tc>
      </w:tr>
      <w:tr w:rsidR="005530F0" w:rsidTr="0094537B"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Indikátory</w:t>
            </w:r>
          </w:p>
        </w:tc>
        <w:tc>
          <w:tcPr>
            <w:tcW w:w="9072" w:type="dxa"/>
          </w:tcPr>
          <w:p w:rsidR="005530F0" w:rsidRDefault="005530F0" w:rsidP="005530F0">
            <w:r>
              <w:t>Počet vzdělávacích aktivit na podporu jazykového vzdělávání</w:t>
            </w:r>
          </w:p>
          <w:p w:rsidR="005530F0" w:rsidRDefault="005530F0" w:rsidP="005530F0">
            <w:r>
              <w:t>Počet vzdělávacích aktivit na podporu práce učitelů s digitálními technologiemi</w:t>
            </w:r>
          </w:p>
          <w:p w:rsidR="005530F0" w:rsidRDefault="005530F0" w:rsidP="005530F0">
            <w:r>
              <w:t>Počet spolupracujících škol</w:t>
            </w:r>
          </w:p>
          <w:p w:rsidR="005530F0" w:rsidRDefault="005530F0" w:rsidP="005530F0"/>
        </w:tc>
      </w:tr>
    </w:tbl>
    <w:p w:rsidR="00DC323C" w:rsidRDefault="00DC323C" w:rsidP="005530F0"/>
    <w:p w:rsidR="00473F5A" w:rsidRDefault="00473F5A" w:rsidP="005530F0"/>
    <w:p w:rsidR="00473F5A" w:rsidRDefault="00473F5A" w:rsidP="005530F0"/>
    <w:p w:rsidR="00473F5A" w:rsidRDefault="00473F5A" w:rsidP="005530F0"/>
    <w:p w:rsidR="00473F5A" w:rsidRDefault="00473F5A" w:rsidP="005530F0"/>
    <w:p w:rsidR="00473F5A" w:rsidRDefault="00473F5A" w:rsidP="005530F0"/>
    <w:p w:rsidR="00473F5A" w:rsidRDefault="00473F5A" w:rsidP="005530F0"/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511"/>
        </w:trPr>
        <w:tc>
          <w:tcPr>
            <w:tcW w:w="1526" w:type="dxa"/>
            <w:shd w:val="clear" w:color="auto" w:fill="D6E3BC" w:themeFill="accent3" w:themeFillTint="66"/>
          </w:tcPr>
          <w:p w:rsidR="005530F0" w:rsidRPr="00A97E1C" w:rsidRDefault="005530F0" w:rsidP="005530F0">
            <w:pPr>
              <w:rPr>
                <w:b/>
              </w:rPr>
            </w:pPr>
            <w:r w:rsidRPr="00A97E1C">
              <w:rPr>
                <w:b/>
              </w:rPr>
              <w:t>Priorita 2</w:t>
            </w:r>
          </w:p>
        </w:tc>
        <w:tc>
          <w:tcPr>
            <w:tcW w:w="9072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Zkvalitňování podmínek pro základní vzdělávání včetně posilování rovných příležitostí všech žáků</w:t>
            </w:r>
          </w:p>
        </w:tc>
      </w:tr>
      <w:tr w:rsidR="005530F0" w:rsidRPr="00537264" w:rsidTr="004772A9">
        <w:trPr>
          <w:trHeight w:val="3333"/>
        </w:trPr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9072" w:type="dxa"/>
          </w:tcPr>
          <w:p w:rsidR="005530F0" w:rsidRPr="006B3732" w:rsidRDefault="005530F0" w:rsidP="005530F0">
            <w:pPr>
              <w:rPr>
                <w:b/>
              </w:rPr>
            </w:pPr>
            <w:r w:rsidRPr="00463E1E">
              <w:rPr>
                <w:b/>
              </w:rPr>
              <w:t>2.5</w:t>
            </w:r>
            <w:r>
              <w:t xml:space="preserve">. </w:t>
            </w:r>
            <w:r w:rsidRPr="006B3732">
              <w:rPr>
                <w:b/>
              </w:rPr>
              <w:t xml:space="preserve">Modernizace a rekonstrukce základních škol s ohledem na klíčové </w:t>
            </w:r>
          </w:p>
          <w:p w:rsidR="005530F0" w:rsidRDefault="005530F0" w:rsidP="005530F0">
            <w:pPr>
              <w:pStyle w:val="Odstavecseseznamem"/>
              <w:ind w:left="390"/>
              <w:rPr>
                <w:b/>
              </w:rPr>
            </w:pPr>
            <w:r w:rsidRPr="006B3732">
              <w:rPr>
                <w:b/>
              </w:rPr>
              <w:t>kompetence a zvýšení jejich přístupnosti všem žákům</w:t>
            </w:r>
            <w:r w:rsidR="000C209D">
              <w:rPr>
                <w:b/>
              </w:rPr>
              <w:t xml:space="preserve"> včetně rozvoje pohybových aktivit</w:t>
            </w:r>
          </w:p>
          <w:p w:rsidR="005530F0" w:rsidRPr="006B3732" w:rsidRDefault="005530F0" w:rsidP="005530F0">
            <w:pPr>
              <w:pStyle w:val="Odstavecseseznamem"/>
              <w:ind w:left="390"/>
              <w:rPr>
                <w:b/>
              </w:rPr>
            </w:pPr>
          </w:p>
          <w:p w:rsidR="005530F0" w:rsidRDefault="005530F0" w:rsidP="00615453">
            <w:pPr>
              <w:jc w:val="both"/>
            </w:pPr>
            <w:r w:rsidRPr="00537264">
              <w:rPr>
                <w:u w:val="single"/>
              </w:rPr>
              <w:t>Cílem</w:t>
            </w:r>
            <w:r>
              <w:t xml:space="preserve"> je zajištění modernizace odborných učeben a jejich vybavení pro rozvoj klíčových kompetencí žáků v oblasti technických, přírodovědných, jazykových předmětů a informačních technologií a navýšení počtu kmenových tříd pro zajištění inkluze.</w:t>
            </w:r>
          </w:p>
          <w:p w:rsidR="005530F0" w:rsidRDefault="005530F0" w:rsidP="00615453">
            <w:pPr>
              <w:jc w:val="both"/>
            </w:pPr>
          </w:p>
          <w:p w:rsidR="005530F0" w:rsidRPr="001E124E" w:rsidRDefault="005530F0" w:rsidP="00615453">
            <w:pPr>
              <w:jc w:val="both"/>
              <w:rPr>
                <w:i/>
                <w:color w:val="FF0000"/>
              </w:rPr>
            </w:pPr>
            <w:r>
              <w:t xml:space="preserve">Pro rozvoj dovedností žáků škol je nezbytné zmodernizovat odborné učebny a vybavit je moderními učebními pomůckami a odpovídajícím nábytkem. Rovněž je nutné připojení těchto učeben k sítím a modernizovat SW. </w:t>
            </w:r>
            <w:r w:rsidR="000C209D">
              <w:t xml:space="preserve">Mnoho požadavků je i na rekonstrukce a výstavbu sportovišť. </w:t>
            </w:r>
            <w:r>
              <w:t xml:space="preserve">V případě potřeby dojde </w:t>
            </w:r>
            <w:r w:rsidRPr="007677F7">
              <w:t xml:space="preserve">u škol s naplněnou kapacitou k rozšíření kmenových tříd tak, aby mohlo dojít ke snížení počtu dětí ve třídách </w:t>
            </w:r>
            <w:r w:rsidR="00A97E1C">
              <w:t>a tím</w:t>
            </w:r>
            <w:r w:rsidRPr="007677F7">
              <w:t xml:space="preserve"> vytvoření podmínek pro inkluzi.</w:t>
            </w:r>
            <w:r>
              <w:t xml:space="preserve"> </w:t>
            </w:r>
          </w:p>
        </w:tc>
      </w:tr>
      <w:tr w:rsidR="005530F0" w:rsidTr="0094537B">
        <w:trPr>
          <w:trHeight w:val="1456"/>
        </w:trPr>
        <w:tc>
          <w:tcPr>
            <w:tcW w:w="1526" w:type="dxa"/>
            <w:shd w:val="clear" w:color="auto" w:fill="D6E3BC" w:themeFill="accent3" w:themeFillTint="66"/>
          </w:tcPr>
          <w:p w:rsidR="005530F0" w:rsidRDefault="005530F0" w:rsidP="005530F0">
            <w:r>
              <w:t>Vazba na povinná 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9072" w:type="dxa"/>
          </w:tcPr>
          <w:p w:rsidR="005530F0" w:rsidRDefault="005530F0" w:rsidP="00615453">
            <w:pPr>
              <w:jc w:val="both"/>
            </w:pPr>
            <w:r>
              <w:t xml:space="preserve">Cíl má </w:t>
            </w:r>
            <w:r w:rsidRPr="001C233A">
              <w:rPr>
                <w:u w:val="single"/>
              </w:rPr>
              <w:t>silnou vazbu</w:t>
            </w:r>
            <w:r>
              <w:t xml:space="preserve"> na povinné opatření č. 3 </w:t>
            </w:r>
            <w:r w:rsidRPr="001C233A">
              <w:rPr>
                <w:i/>
              </w:rPr>
              <w:t xml:space="preserve">Inkluzivní vzdělávání a podpora dětí a žáků </w:t>
            </w:r>
            <w:r w:rsidR="00DC323C">
              <w:rPr>
                <w:i/>
              </w:rPr>
              <w:br/>
            </w:r>
            <w:r w:rsidRPr="001C233A">
              <w:rPr>
                <w:i/>
              </w:rPr>
              <w:t>ohrožených školním neúspěchem</w:t>
            </w:r>
            <w:r>
              <w:rPr>
                <w:i/>
              </w:rPr>
              <w:t>,</w:t>
            </w:r>
          </w:p>
          <w:p w:rsidR="005530F0" w:rsidRDefault="005530F0" w:rsidP="00615453">
            <w:pPr>
              <w:jc w:val="both"/>
              <w:rPr>
                <w:i/>
              </w:rPr>
            </w:pPr>
            <w:r w:rsidRPr="001C233A">
              <w:rPr>
                <w:u w:val="single"/>
              </w:rPr>
              <w:t>silnou vazbu</w:t>
            </w:r>
            <w:r>
              <w:t xml:space="preserve"> na volitelné opatření </w:t>
            </w:r>
            <w:r>
              <w:rPr>
                <w:i/>
              </w:rPr>
              <w:t xml:space="preserve">Investice do rozvoje kapacit základních škol, </w:t>
            </w:r>
            <w:r>
              <w:rPr>
                <w:u w:val="single"/>
              </w:rPr>
              <w:t>slabou</w:t>
            </w:r>
            <w:r w:rsidRPr="00F103B9">
              <w:rPr>
                <w:u w:val="single"/>
              </w:rPr>
              <w:t xml:space="preserve"> vazbu</w:t>
            </w:r>
            <w:r>
              <w:t xml:space="preserve"> </w:t>
            </w:r>
            <w:r w:rsidR="00DC323C">
              <w:br/>
            </w:r>
            <w:r>
              <w:t xml:space="preserve">na doporučená opatření </w:t>
            </w:r>
            <w:r>
              <w:rPr>
                <w:i/>
              </w:rPr>
              <w:t>Rozvoj podnikavosti a iniciativy dětí a žáků,</w:t>
            </w:r>
          </w:p>
          <w:p w:rsidR="005530F0" w:rsidRDefault="005530F0" w:rsidP="00615453">
            <w:pPr>
              <w:jc w:val="both"/>
              <w:rPr>
                <w:i/>
              </w:rPr>
            </w:pPr>
            <w:r>
              <w:rPr>
                <w:u w:val="single"/>
              </w:rPr>
              <w:t>slabou</w:t>
            </w:r>
            <w:r w:rsidRPr="00F103B9">
              <w:rPr>
                <w:u w:val="single"/>
              </w:rPr>
              <w:t xml:space="preserve"> vazbu</w:t>
            </w:r>
            <w:r>
              <w:t xml:space="preserve"> na doporučená opatření </w:t>
            </w:r>
            <w:r>
              <w:rPr>
                <w:i/>
              </w:rPr>
              <w:t>Rozvoj kompetencí dětí a žáků v polytechnickém vzdělávání,</w:t>
            </w:r>
          </w:p>
          <w:p w:rsidR="005530F0" w:rsidRDefault="005530F0" w:rsidP="00615453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digitálních kompetencí dětí a žáků,</w:t>
            </w:r>
          </w:p>
          <w:p w:rsidR="005530F0" w:rsidRPr="002E7A0B" w:rsidRDefault="005530F0" w:rsidP="00615453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kompetencí dětí a žáků pro aktivní využívání cizího jazyka,</w:t>
            </w:r>
          </w:p>
          <w:p w:rsidR="005530F0" w:rsidRDefault="005530F0" w:rsidP="00615453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sociálních a občanských kompetencí dětí a žáků,</w:t>
            </w:r>
          </w:p>
          <w:p w:rsidR="005530F0" w:rsidRPr="001A3493" w:rsidRDefault="005530F0" w:rsidP="00615453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volitelná opatření </w:t>
            </w:r>
            <w:r>
              <w:rPr>
                <w:i/>
              </w:rPr>
              <w:t>Rozvoj kulturního povědomí a vyjádření dětí a žáků.</w:t>
            </w:r>
          </w:p>
        </w:tc>
      </w:tr>
      <w:tr w:rsidR="005530F0" w:rsidTr="0094537B">
        <w:tc>
          <w:tcPr>
            <w:tcW w:w="1526" w:type="dxa"/>
            <w:shd w:val="clear" w:color="auto" w:fill="D6E3BC" w:themeFill="accent3" w:themeFillTint="66"/>
            <w:vAlign w:val="center"/>
          </w:tcPr>
          <w:p w:rsidR="005530F0" w:rsidRDefault="005530F0" w:rsidP="005530F0">
            <w:r>
              <w:t>Indikátory</w:t>
            </w:r>
          </w:p>
        </w:tc>
        <w:tc>
          <w:tcPr>
            <w:tcW w:w="9072" w:type="dxa"/>
          </w:tcPr>
          <w:p w:rsidR="005530F0" w:rsidRDefault="005530F0" w:rsidP="005530F0">
            <w:r>
              <w:t>Počet navýšených kmenových tříd v ZŠ pro potřeby inkluze</w:t>
            </w:r>
          </w:p>
          <w:p w:rsidR="005530F0" w:rsidRDefault="005530F0" w:rsidP="005530F0">
            <w:r>
              <w:t>Počet nově vybudovaných nebo rekonstruovaných odborných a venkovních učeben</w:t>
            </w:r>
          </w:p>
          <w:p w:rsidR="005530F0" w:rsidRDefault="005530F0" w:rsidP="005530F0"/>
        </w:tc>
      </w:tr>
    </w:tbl>
    <w:p w:rsidR="00DC323C" w:rsidRDefault="00DC323C" w:rsidP="005530F0">
      <w:pPr>
        <w:rPr>
          <w:b/>
        </w:rPr>
      </w:pPr>
    </w:p>
    <w:p w:rsidR="00803513" w:rsidRDefault="00803513" w:rsidP="005530F0">
      <w:pPr>
        <w:rPr>
          <w:b/>
        </w:rPr>
      </w:pPr>
    </w:p>
    <w:p w:rsidR="00803513" w:rsidRDefault="00803513" w:rsidP="005530F0">
      <w:pPr>
        <w:rPr>
          <w:b/>
        </w:rPr>
      </w:pPr>
    </w:p>
    <w:p w:rsidR="003F2FE4" w:rsidRDefault="003F2FE4" w:rsidP="005530F0">
      <w:pPr>
        <w:rPr>
          <w:b/>
        </w:rPr>
      </w:pPr>
    </w:p>
    <w:p w:rsidR="003F2FE4" w:rsidRDefault="003F2FE4" w:rsidP="005530F0">
      <w:pPr>
        <w:rPr>
          <w:b/>
        </w:rPr>
      </w:pPr>
    </w:p>
    <w:p w:rsidR="003F2FE4" w:rsidRPr="00BB1EA9" w:rsidRDefault="003F2FE4" w:rsidP="005530F0">
      <w:pPr>
        <w:rPr>
          <w:b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433"/>
        </w:trPr>
        <w:tc>
          <w:tcPr>
            <w:tcW w:w="1526" w:type="dxa"/>
            <w:shd w:val="clear" w:color="auto" w:fill="E5DFEC" w:themeFill="accent4" w:themeFillTint="33"/>
          </w:tcPr>
          <w:p w:rsidR="005530F0" w:rsidRPr="00F21F34" w:rsidRDefault="005530F0" w:rsidP="005530F0">
            <w:pPr>
              <w:rPr>
                <w:b/>
              </w:rPr>
            </w:pPr>
            <w:r w:rsidRPr="00F21F34">
              <w:rPr>
                <w:b/>
              </w:rPr>
              <w:lastRenderedPageBreak/>
              <w:t>Priorita 3</w:t>
            </w:r>
          </w:p>
        </w:tc>
        <w:tc>
          <w:tcPr>
            <w:tcW w:w="9072" w:type="dxa"/>
            <w:shd w:val="clear" w:color="auto" w:fill="E5DFEC" w:themeFill="accent4" w:themeFillTint="33"/>
            <w:vAlign w:val="center"/>
          </w:tcPr>
          <w:p w:rsidR="005530F0" w:rsidRPr="0053783E" w:rsidRDefault="005530F0" w:rsidP="005530F0">
            <w:r w:rsidRPr="0053783E">
              <w:t>Posílení spolupráce mezi školami a organizacemi poskytujícími neformální vzdělávání</w:t>
            </w:r>
            <w:r w:rsidR="00662788" w:rsidRPr="0053783E">
              <w:t xml:space="preserve"> včetně </w:t>
            </w:r>
            <w:r w:rsidR="009B5258">
              <w:t xml:space="preserve">podpory </w:t>
            </w:r>
            <w:r w:rsidR="00662788" w:rsidRPr="0053783E">
              <w:t>spolupráce škol s místními komunitami</w:t>
            </w:r>
          </w:p>
        </w:tc>
      </w:tr>
      <w:tr w:rsidR="005530F0" w:rsidRPr="00067D15" w:rsidTr="0094537B">
        <w:trPr>
          <w:trHeight w:val="3017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5530F0" w:rsidRDefault="005530F0" w:rsidP="005530F0">
            <w:r>
              <w:t>Cí</w:t>
            </w:r>
            <w:r w:rsidRPr="00A55A84">
              <w:rPr>
                <w:shd w:val="clear" w:color="auto" w:fill="E5DFEC" w:themeFill="accent4" w:themeFillTint="33"/>
              </w:rPr>
              <w:t>l</w:t>
            </w:r>
            <w:r>
              <w:t xml:space="preserve"> a popis cíle</w:t>
            </w:r>
          </w:p>
        </w:tc>
        <w:tc>
          <w:tcPr>
            <w:tcW w:w="9072" w:type="dxa"/>
            <w:shd w:val="clear" w:color="auto" w:fill="auto"/>
          </w:tcPr>
          <w:p w:rsidR="005530F0" w:rsidRPr="0053783E" w:rsidRDefault="005530F0" w:rsidP="005530F0">
            <w:pPr>
              <w:rPr>
                <w:b/>
              </w:rPr>
            </w:pPr>
            <w:r w:rsidRPr="0053783E">
              <w:rPr>
                <w:b/>
              </w:rPr>
              <w:t>3.1.</w:t>
            </w:r>
            <w:r w:rsidRPr="0053783E">
              <w:t xml:space="preserve"> </w:t>
            </w:r>
            <w:r w:rsidRPr="0053783E">
              <w:rPr>
                <w:b/>
              </w:rPr>
              <w:t xml:space="preserve">Podpora spolupráce organizací poskytujících formální a neformální </w:t>
            </w:r>
          </w:p>
          <w:p w:rsidR="005530F0" w:rsidRPr="0053783E" w:rsidRDefault="005530F0" w:rsidP="005530F0">
            <w:pPr>
              <w:rPr>
                <w:b/>
                <w:u w:val="single"/>
              </w:rPr>
            </w:pPr>
            <w:r w:rsidRPr="0053783E">
              <w:rPr>
                <w:b/>
              </w:rPr>
              <w:t xml:space="preserve">        </w:t>
            </w:r>
            <w:r w:rsidR="00662788" w:rsidRPr="0053783E">
              <w:rPr>
                <w:b/>
              </w:rPr>
              <w:t>v</w:t>
            </w:r>
            <w:r w:rsidRPr="0053783E">
              <w:rPr>
                <w:b/>
              </w:rPr>
              <w:t>zdělávání</w:t>
            </w:r>
            <w:r w:rsidR="00662788" w:rsidRPr="0053783E">
              <w:rPr>
                <w:b/>
              </w:rPr>
              <w:t xml:space="preserve"> včetně </w:t>
            </w:r>
            <w:r w:rsidR="009B5258">
              <w:rPr>
                <w:b/>
              </w:rPr>
              <w:t xml:space="preserve">podpory </w:t>
            </w:r>
            <w:r w:rsidR="00662788" w:rsidRPr="0053783E">
              <w:rPr>
                <w:b/>
              </w:rPr>
              <w:t>spolupráce s místními komunitami</w:t>
            </w:r>
          </w:p>
          <w:p w:rsidR="005530F0" w:rsidRPr="0053783E" w:rsidRDefault="005530F0" w:rsidP="005530F0">
            <w:pPr>
              <w:rPr>
                <w:u w:val="single"/>
              </w:rPr>
            </w:pPr>
          </w:p>
          <w:p w:rsidR="005530F0" w:rsidRPr="0053783E" w:rsidRDefault="005530F0" w:rsidP="005530F0">
            <w:r w:rsidRPr="0053783E">
              <w:rPr>
                <w:u w:val="single"/>
              </w:rPr>
              <w:t>Cílem</w:t>
            </w:r>
            <w:r w:rsidRPr="0053783E">
              <w:t xml:space="preserve"> je dosáhnout stavu podpory a spolupráce všech organizací poskytujících vzdělávání na území správního obvodu Praha 4.</w:t>
            </w:r>
          </w:p>
          <w:p w:rsidR="005530F0" w:rsidRPr="0053783E" w:rsidRDefault="005530F0" w:rsidP="005530F0"/>
          <w:p w:rsidR="005530F0" w:rsidRPr="0053783E" w:rsidRDefault="005530F0" w:rsidP="00DC323C">
            <w:pPr>
              <w:jc w:val="both"/>
            </w:pPr>
            <w:r w:rsidRPr="0053783E">
              <w:t xml:space="preserve">Pro dosažení cíle je </w:t>
            </w:r>
            <w:r w:rsidR="00A55A84" w:rsidRPr="0053783E">
              <w:t>nutná široká</w:t>
            </w:r>
            <w:r w:rsidRPr="0053783E">
              <w:t xml:space="preserve"> a kontinuální spolupráce mezi subjekty poskytujícími formální </w:t>
            </w:r>
            <w:r w:rsidR="00DC323C" w:rsidRPr="0053783E">
              <w:br/>
            </w:r>
            <w:r w:rsidRPr="0053783E">
              <w:t xml:space="preserve">a neformální vzdělávání s funkčním systémem vzájemné komunikace – MAP by měl zajistit především kontinuální informovanost obou stran o novinkách a změnách na obou stranách </w:t>
            </w:r>
            <w:r w:rsidR="00DC323C" w:rsidRPr="0053783E">
              <w:br/>
            </w:r>
            <w:r w:rsidRPr="0053783E">
              <w:t>a nových možnostech vzájemné spolupráce.  Cílem bude vytvoření funkčního</w:t>
            </w:r>
            <w:r w:rsidR="00073292" w:rsidRPr="0053783E">
              <w:t xml:space="preserve"> informačního</w:t>
            </w:r>
            <w:r w:rsidRPr="0053783E">
              <w:t xml:space="preserve"> systému</w:t>
            </w:r>
            <w:r w:rsidR="00073292" w:rsidRPr="0053783E">
              <w:t xml:space="preserve"> mezi subjekty neformálního vzdělávání a školami. Ty budou </w:t>
            </w:r>
            <w:r w:rsidRPr="0053783E">
              <w:t>vědět, kam se obrátit,</w:t>
            </w:r>
            <w:r w:rsidR="00DC323C" w:rsidRPr="0053783E">
              <w:br/>
            </w:r>
            <w:r w:rsidRPr="0053783E">
              <w:t>kde najít odbornou pomoc, vyber</w:t>
            </w:r>
            <w:r w:rsidR="00073292" w:rsidRPr="0053783E">
              <w:t>ou</w:t>
            </w:r>
            <w:r w:rsidRPr="0053783E">
              <w:t xml:space="preserve"> si z nabízených možností odborné pomoci, bud</w:t>
            </w:r>
            <w:r w:rsidR="00073292" w:rsidRPr="0053783E">
              <w:t>ou</w:t>
            </w:r>
            <w:r w:rsidRPr="0053783E">
              <w:t xml:space="preserve"> vědět, </w:t>
            </w:r>
            <w:r w:rsidR="00DC323C" w:rsidRPr="0053783E">
              <w:br/>
            </w:r>
            <w:r w:rsidRPr="0053783E">
              <w:t>jak a z čeho ji zafinancovat a zároveň bud</w:t>
            </w:r>
            <w:r w:rsidR="00073292" w:rsidRPr="0053783E">
              <w:t>ou</w:t>
            </w:r>
            <w:r w:rsidRPr="0053783E">
              <w:t xml:space="preserve"> moci okamžitě poptávat zkušenosti ostatních škol </w:t>
            </w:r>
            <w:r w:rsidR="00DC323C" w:rsidRPr="0053783E">
              <w:br/>
            </w:r>
            <w:r w:rsidRPr="0053783E">
              <w:t xml:space="preserve">i subjektů neformálního vzdělávání pro řešení své konkrétní situace. </w:t>
            </w:r>
          </w:p>
          <w:p w:rsidR="005530F0" w:rsidRPr="0053783E" w:rsidRDefault="00073292" w:rsidP="00DC323C">
            <w:pPr>
              <w:jc w:val="both"/>
            </w:pPr>
            <w:r w:rsidRPr="0053783E">
              <w:t>Dojde k v</w:t>
            </w:r>
            <w:r w:rsidR="005530F0" w:rsidRPr="0053783E">
              <w:t xml:space="preserve">ytvoření kompletního a pravidelně inovovaného seznamu organizací poskytujících formální a neformální vzdělávání s fungujícími kontakty. </w:t>
            </w:r>
            <w:r w:rsidRPr="0053783E">
              <w:t>Budou vytvořeny</w:t>
            </w:r>
            <w:r w:rsidR="005530F0" w:rsidRPr="0053783E">
              <w:t xml:space="preserve"> podmínek </w:t>
            </w:r>
            <w:r w:rsidR="00DC323C" w:rsidRPr="0053783E">
              <w:br/>
            </w:r>
            <w:r w:rsidR="005530F0" w:rsidRPr="0053783E">
              <w:t>pro pravidelný networking, jednak ve virtuální podobě - prostor pro kontakty, dotazy, výběr spolupráce, ale také v podobě pravidelného setkávání zástupců formálního a neformálního vzdělávání s tematickým vymezením (sport, čtenářská gramotnost, inkluze atd.). Projekty spolupráce subjektů formálního a neformálního vzdělávání by měly být podporovány v dotačním řízení městské části.</w:t>
            </w:r>
          </w:p>
        </w:tc>
      </w:tr>
      <w:tr w:rsidR="005530F0" w:rsidTr="00D246B9">
        <w:trPr>
          <w:trHeight w:val="434"/>
        </w:trPr>
        <w:tc>
          <w:tcPr>
            <w:tcW w:w="1526" w:type="dxa"/>
            <w:shd w:val="clear" w:color="auto" w:fill="E5DFEC" w:themeFill="accent4" w:themeFillTint="33"/>
          </w:tcPr>
          <w:p w:rsidR="005530F0" w:rsidRDefault="005530F0" w:rsidP="005530F0">
            <w:r>
              <w:t>Vazba na povinná 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9072" w:type="dxa"/>
          </w:tcPr>
          <w:p w:rsidR="005530F0" w:rsidRPr="00FF4F77" w:rsidRDefault="005530F0" w:rsidP="00DC323C">
            <w:pPr>
              <w:jc w:val="both"/>
              <w:rPr>
                <w:i/>
              </w:rPr>
            </w:pPr>
            <w:r>
              <w:t xml:space="preserve">Cíl má </w:t>
            </w:r>
            <w:r w:rsidRPr="00FF4F77">
              <w:rPr>
                <w:u w:val="single"/>
              </w:rPr>
              <w:t>silnou vazbu</w:t>
            </w:r>
            <w:r>
              <w:t xml:space="preserve"> na povinné opatření č. 1 </w:t>
            </w:r>
            <w:r w:rsidRPr="00FF4F77">
              <w:rPr>
                <w:i/>
              </w:rPr>
              <w:t>Předškolní vzdělávání a péče: dostupnost-inkluze-kvalita</w:t>
            </w:r>
            <w:r>
              <w:rPr>
                <w:i/>
              </w:rPr>
              <w:t>,</w:t>
            </w:r>
          </w:p>
          <w:p w:rsidR="005530F0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>střední</w:t>
            </w:r>
            <w:r w:rsidRPr="00FF4F77">
              <w:rPr>
                <w:u w:val="single"/>
              </w:rPr>
              <w:t xml:space="preserve"> vazbu</w:t>
            </w:r>
            <w:r>
              <w:t xml:space="preserve"> na povinné opatření č. 2 </w:t>
            </w:r>
            <w:r>
              <w:rPr>
                <w:i/>
              </w:rPr>
              <w:t>Čtenářská a matematická gramotnost v základním vzdělávání,</w:t>
            </w:r>
          </w:p>
          <w:p w:rsidR="005530F0" w:rsidRDefault="005530F0" w:rsidP="00DC323C">
            <w:pPr>
              <w:jc w:val="both"/>
            </w:pPr>
            <w:r w:rsidRPr="001C233A">
              <w:rPr>
                <w:u w:val="single"/>
              </w:rPr>
              <w:t>silnou vazbu</w:t>
            </w:r>
            <w:r>
              <w:t xml:space="preserve"> na povinné opatření č. 3 </w:t>
            </w:r>
            <w:r w:rsidRPr="001C233A">
              <w:rPr>
                <w:i/>
              </w:rPr>
              <w:t>Inkluzivní vzdělávání a podpora dětí a žáků ohrožených školním neúspěchem</w:t>
            </w:r>
            <w:r>
              <w:rPr>
                <w:i/>
              </w:rPr>
              <w:t>,</w:t>
            </w:r>
            <w:r>
              <w:t xml:space="preserve"> </w:t>
            </w:r>
          </w:p>
          <w:p w:rsidR="005530F0" w:rsidRDefault="005530F0" w:rsidP="00DC323C">
            <w:pPr>
              <w:jc w:val="both"/>
            </w:pPr>
            <w:r>
              <w:rPr>
                <w:u w:val="single"/>
              </w:rPr>
              <w:t>silná</w:t>
            </w:r>
            <w:r w:rsidRPr="003833E4">
              <w:rPr>
                <w:u w:val="single"/>
              </w:rPr>
              <w:t xml:space="preserve"> vazbu</w:t>
            </w:r>
            <w:r>
              <w:t xml:space="preserve"> na doporučené opatření </w:t>
            </w:r>
            <w:r w:rsidRPr="003833E4">
              <w:rPr>
                <w:i/>
              </w:rPr>
              <w:t xml:space="preserve">Rozvoj </w:t>
            </w:r>
            <w:r>
              <w:rPr>
                <w:i/>
              </w:rPr>
              <w:t>podnikavosti a iniciativy dětí a žáků,</w:t>
            </w:r>
          </w:p>
          <w:p w:rsidR="005530F0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>střední</w:t>
            </w:r>
            <w:r w:rsidRPr="00F103B9">
              <w:rPr>
                <w:u w:val="single"/>
              </w:rPr>
              <w:t xml:space="preserve"> vazbu</w:t>
            </w:r>
            <w:r>
              <w:t xml:space="preserve"> na doporučená opatření </w:t>
            </w:r>
            <w:r>
              <w:rPr>
                <w:i/>
              </w:rPr>
              <w:t>Rozvoj kompetencí dětí a žáků v polytechnickém vzdělávání,</w:t>
            </w:r>
          </w:p>
          <w:p w:rsidR="005530F0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digitálních kompetencí dětí a žáků,</w:t>
            </w:r>
          </w:p>
          <w:p w:rsidR="005530F0" w:rsidRPr="002E7A0B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kompetencí dětí a žáků pro aktivní využívání cizího jazyka,</w:t>
            </w:r>
          </w:p>
          <w:p w:rsidR="005530F0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silná vazbu </w:t>
            </w:r>
            <w:r>
              <w:t xml:space="preserve">na volitelné opatření </w:t>
            </w:r>
            <w:r>
              <w:rPr>
                <w:i/>
              </w:rPr>
              <w:t>Rozvoj sociálních a občanských kompetencí dětí a žáků,</w:t>
            </w:r>
          </w:p>
          <w:p w:rsidR="005530F0" w:rsidRPr="00BE06B5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střední vazbu </w:t>
            </w:r>
            <w:r>
              <w:t xml:space="preserve">na volitelná opatření </w:t>
            </w:r>
            <w:r>
              <w:rPr>
                <w:i/>
              </w:rPr>
              <w:t>Rozvoj kulturního povědomí a vyjádření dětí a žáků.</w:t>
            </w:r>
          </w:p>
        </w:tc>
      </w:tr>
      <w:tr w:rsidR="005530F0" w:rsidTr="0094537B">
        <w:tc>
          <w:tcPr>
            <w:tcW w:w="1526" w:type="dxa"/>
            <w:shd w:val="clear" w:color="auto" w:fill="E5DFEC" w:themeFill="accent4" w:themeFillTint="33"/>
            <w:vAlign w:val="center"/>
          </w:tcPr>
          <w:p w:rsidR="005530F0" w:rsidRDefault="005530F0" w:rsidP="005530F0">
            <w:r>
              <w:t>Indikátory</w:t>
            </w:r>
          </w:p>
        </w:tc>
        <w:tc>
          <w:tcPr>
            <w:tcW w:w="9072" w:type="dxa"/>
          </w:tcPr>
          <w:p w:rsidR="005530F0" w:rsidRDefault="005530F0" w:rsidP="005530F0">
            <w:r>
              <w:t xml:space="preserve">Zřízení informačního portálu s nabídkou aktivit </w:t>
            </w:r>
            <w:r w:rsidR="00073292">
              <w:t>subjektů neformálního vzdělávání</w:t>
            </w:r>
          </w:p>
          <w:p w:rsidR="005530F0" w:rsidRDefault="005530F0" w:rsidP="005530F0">
            <w:r>
              <w:t>Počet uskutečněných připojení k informačnímu portálu</w:t>
            </w:r>
          </w:p>
          <w:p w:rsidR="005530F0" w:rsidRDefault="005530F0" w:rsidP="005530F0">
            <w:r>
              <w:t>Počet podpořených subjektů neformálního vzdělávání v rámci dotačního řízení MČ Praha 4</w:t>
            </w:r>
          </w:p>
          <w:p w:rsidR="00662788" w:rsidRDefault="00662788" w:rsidP="005530F0">
            <w:r w:rsidRPr="0053783E">
              <w:t>Počet akcí škol s místními komunitami</w:t>
            </w:r>
          </w:p>
        </w:tc>
      </w:tr>
    </w:tbl>
    <w:p w:rsidR="005530F0" w:rsidRDefault="005530F0" w:rsidP="005530F0"/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530F0" w:rsidTr="00AF26CD">
        <w:trPr>
          <w:trHeight w:val="433"/>
        </w:trPr>
        <w:tc>
          <w:tcPr>
            <w:tcW w:w="1526" w:type="dxa"/>
            <w:shd w:val="clear" w:color="auto" w:fill="E5DFEC" w:themeFill="accent4" w:themeFillTint="33"/>
          </w:tcPr>
          <w:p w:rsidR="005530F0" w:rsidRPr="000D7BCE" w:rsidRDefault="005530F0" w:rsidP="005530F0">
            <w:pPr>
              <w:rPr>
                <w:b/>
              </w:rPr>
            </w:pPr>
            <w:r w:rsidRPr="000D7BCE">
              <w:rPr>
                <w:b/>
              </w:rPr>
              <w:t>Priorita 3</w:t>
            </w:r>
          </w:p>
        </w:tc>
        <w:tc>
          <w:tcPr>
            <w:tcW w:w="9072" w:type="dxa"/>
            <w:shd w:val="clear" w:color="auto" w:fill="E5DFEC" w:themeFill="accent4" w:themeFillTint="33"/>
            <w:vAlign w:val="center"/>
          </w:tcPr>
          <w:p w:rsidR="005530F0" w:rsidRDefault="005530F0" w:rsidP="005530F0">
            <w:r>
              <w:t>Posílení spolupráce mezi školami a organizacemi poskytujícími neformální vzdělávání</w:t>
            </w:r>
          </w:p>
        </w:tc>
      </w:tr>
      <w:tr w:rsidR="005530F0" w:rsidRPr="00067D15" w:rsidTr="0094537B">
        <w:trPr>
          <w:trHeight w:val="3017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5530F0" w:rsidRDefault="005530F0" w:rsidP="005530F0">
            <w:r>
              <w:t>Cíl a popis cíle</w:t>
            </w:r>
          </w:p>
        </w:tc>
        <w:tc>
          <w:tcPr>
            <w:tcW w:w="9072" w:type="dxa"/>
            <w:shd w:val="clear" w:color="auto" w:fill="auto"/>
          </w:tcPr>
          <w:p w:rsidR="005530F0" w:rsidRPr="00067D15" w:rsidRDefault="005530F0" w:rsidP="00DC323C">
            <w:pPr>
              <w:jc w:val="both"/>
              <w:rPr>
                <w:b/>
              </w:rPr>
            </w:pPr>
            <w:r w:rsidRPr="00067D15">
              <w:rPr>
                <w:b/>
              </w:rPr>
              <w:t xml:space="preserve">3.2. Modernizace a rekonstrukce prostor umožňující zajištění nabídek </w:t>
            </w:r>
          </w:p>
          <w:p w:rsidR="005530F0" w:rsidRPr="00067D15" w:rsidRDefault="005530F0" w:rsidP="00DC323C">
            <w:pPr>
              <w:jc w:val="both"/>
              <w:rPr>
                <w:b/>
                <w:u w:val="single"/>
              </w:rPr>
            </w:pPr>
            <w:r w:rsidRPr="00067D15">
              <w:rPr>
                <w:b/>
              </w:rPr>
              <w:t xml:space="preserve">       </w:t>
            </w:r>
            <w:r>
              <w:rPr>
                <w:b/>
              </w:rPr>
              <w:t>neformálního</w:t>
            </w:r>
            <w:r w:rsidRPr="00067D15">
              <w:rPr>
                <w:b/>
              </w:rPr>
              <w:t xml:space="preserve"> vzdělávání</w:t>
            </w:r>
            <w:r w:rsidRPr="00067D15">
              <w:rPr>
                <w:b/>
                <w:u w:val="single"/>
              </w:rPr>
              <w:t xml:space="preserve"> </w:t>
            </w:r>
          </w:p>
          <w:p w:rsidR="005530F0" w:rsidRDefault="005530F0" w:rsidP="00DC323C">
            <w:pPr>
              <w:jc w:val="both"/>
              <w:rPr>
                <w:u w:val="single"/>
              </w:rPr>
            </w:pPr>
          </w:p>
          <w:p w:rsidR="005530F0" w:rsidRDefault="005530F0" w:rsidP="00DC323C">
            <w:pPr>
              <w:jc w:val="both"/>
            </w:pPr>
            <w:r w:rsidRPr="00796AD7">
              <w:rPr>
                <w:u w:val="single"/>
              </w:rPr>
              <w:t xml:space="preserve">Cílem </w:t>
            </w:r>
            <w:r>
              <w:t>je zajištění dostatečných prostor vhodných pro neformální vzdělávání přímo ve školách,</w:t>
            </w:r>
            <w:r w:rsidR="00DC323C">
              <w:br/>
            </w:r>
            <w:r w:rsidR="004772A9">
              <w:t>a tím i větší množství dětí a</w:t>
            </w:r>
            <w:r>
              <w:t xml:space="preserve"> žáků zapojených do neformálního vzdělávání.</w:t>
            </w:r>
          </w:p>
          <w:p w:rsidR="005530F0" w:rsidRDefault="005530F0" w:rsidP="00DC323C">
            <w:pPr>
              <w:jc w:val="both"/>
            </w:pPr>
          </w:p>
          <w:p w:rsidR="005530F0" w:rsidRDefault="005530F0" w:rsidP="00DC323C">
            <w:pPr>
              <w:jc w:val="both"/>
            </w:pPr>
          </w:p>
          <w:p w:rsidR="005530F0" w:rsidRPr="00067D15" w:rsidRDefault="005530F0" w:rsidP="00DC323C">
            <w:pPr>
              <w:jc w:val="both"/>
            </w:pPr>
            <w:r>
              <w:t>Modernizací, rekonstrukcí, popřípadě výstavbou prostor umožňujících rozšíření neformálního vzdělávání přímo ve školách by</w:t>
            </w:r>
            <w:r w:rsidR="000D7BCE">
              <w:t xml:space="preserve"> došlo k většímu zapojení dětí a </w:t>
            </w:r>
            <w:r>
              <w:t xml:space="preserve">žáků do </w:t>
            </w:r>
            <w:r w:rsidR="004772A9">
              <w:t>neformálního vzdělávání. Dětem a</w:t>
            </w:r>
            <w:r>
              <w:t xml:space="preserve"> žákům i rodičům by odpadlo v mnohých případech dojíždění a přesouvání dětí do objektů mimo školu, snížilo b</w:t>
            </w:r>
            <w:r w:rsidR="000D7BCE">
              <w:t>y se riziko nebezpečí pro děti a</w:t>
            </w:r>
            <w:r>
              <w:t xml:space="preserve"> žáky.</w:t>
            </w:r>
          </w:p>
        </w:tc>
      </w:tr>
      <w:tr w:rsidR="005530F0" w:rsidTr="0094537B">
        <w:trPr>
          <w:trHeight w:val="1456"/>
        </w:trPr>
        <w:tc>
          <w:tcPr>
            <w:tcW w:w="1526" w:type="dxa"/>
            <w:shd w:val="clear" w:color="auto" w:fill="E5DFEC" w:themeFill="accent4" w:themeFillTint="33"/>
          </w:tcPr>
          <w:p w:rsidR="005530F0" w:rsidRDefault="005530F0" w:rsidP="005530F0">
            <w:r>
              <w:t>Vazba na povinná a doporučená opatření</w:t>
            </w:r>
          </w:p>
          <w:p w:rsidR="005530F0" w:rsidRDefault="005530F0" w:rsidP="005530F0">
            <w:r>
              <w:t>(témata) dle Postupů MAP</w:t>
            </w:r>
          </w:p>
        </w:tc>
        <w:tc>
          <w:tcPr>
            <w:tcW w:w="9072" w:type="dxa"/>
          </w:tcPr>
          <w:p w:rsidR="005530F0" w:rsidRPr="00FF4F77" w:rsidRDefault="005530F0" w:rsidP="00DC323C">
            <w:pPr>
              <w:jc w:val="both"/>
              <w:rPr>
                <w:i/>
              </w:rPr>
            </w:pPr>
            <w:r>
              <w:t xml:space="preserve">Cíl má </w:t>
            </w:r>
            <w:r w:rsidRPr="00FF4F77">
              <w:rPr>
                <w:u w:val="single"/>
              </w:rPr>
              <w:t>s</w:t>
            </w:r>
            <w:r>
              <w:rPr>
                <w:u w:val="single"/>
              </w:rPr>
              <w:t>třední</w:t>
            </w:r>
            <w:r w:rsidRPr="00FF4F77">
              <w:rPr>
                <w:u w:val="single"/>
              </w:rPr>
              <w:t xml:space="preserve"> vazbu</w:t>
            </w:r>
            <w:r>
              <w:t xml:space="preserve"> na povinné opatření č. 1 </w:t>
            </w:r>
            <w:r w:rsidRPr="00FF4F77">
              <w:rPr>
                <w:i/>
              </w:rPr>
              <w:t>Předškolní vzdělávání a péče: dostupnost-inkluze-kvalita</w:t>
            </w:r>
            <w:r>
              <w:rPr>
                <w:i/>
              </w:rPr>
              <w:t>,</w:t>
            </w:r>
          </w:p>
          <w:p w:rsidR="005530F0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>střední</w:t>
            </w:r>
            <w:r w:rsidRPr="00FF4F77">
              <w:rPr>
                <w:u w:val="single"/>
              </w:rPr>
              <w:t xml:space="preserve"> vazbu</w:t>
            </w:r>
            <w:r>
              <w:t xml:space="preserve"> na povinné opatření č. 2 </w:t>
            </w:r>
            <w:r>
              <w:rPr>
                <w:i/>
              </w:rPr>
              <w:t>Čtenářská a matematická gramotnost v základním vzdělávání,</w:t>
            </w:r>
          </w:p>
          <w:p w:rsidR="005530F0" w:rsidRDefault="005530F0" w:rsidP="00DC323C">
            <w:pPr>
              <w:jc w:val="both"/>
            </w:pPr>
            <w:r w:rsidRPr="001C233A">
              <w:rPr>
                <w:u w:val="single"/>
              </w:rPr>
              <w:t>s</w:t>
            </w:r>
            <w:r>
              <w:rPr>
                <w:u w:val="single"/>
              </w:rPr>
              <w:t xml:space="preserve">ilná </w:t>
            </w:r>
            <w:r w:rsidRPr="001C233A">
              <w:rPr>
                <w:u w:val="single"/>
              </w:rPr>
              <w:t>vazbu</w:t>
            </w:r>
            <w:r>
              <w:t xml:space="preserve"> na povinné opatření č. 3 </w:t>
            </w:r>
            <w:r w:rsidRPr="001C233A">
              <w:rPr>
                <w:i/>
              </w:rPr>
              <w:t>Inkluzivní vzdělávání a podpora dětí a žáků ohrožených školním neúspěchem</w:t>
            </w:r>
            <w:r>
              <w:rPr>
                <w:i/>
              </w:rPr>
              <w:t>,</w:t>
            </w:r>
            <w:r>
              <w:t xml:space="preserve"> </w:t>
            </w:r>
          </w:p>
          <w:p w:rsidR="005530F0" w:rsidRDefault="005530F0" w:rsidP="00DC323C">
            <w:pPr>
              <w:jc w:val="both"/>
            </w:pPr>
            <w:r>
              <w:rPr>
                <w:u w:val="single"/>
              </w:rPr>
              <w:t>silná</w:t>
            </w:r>
            <w:r w:rsidRPr="003833E4">
              <w:rPr>
                <w:u w:val="single"/>
              </w:rPr>
              <w:t xml:space="preserve"> vazbu</w:t>
            </w:r>
            <w:r>
              <w:t xml:space="preserve"> na doporučené opatření </w:t>
            </w:r>
            <w:r w:rsidRPr="003833E4">
              <w:rPr>
                <w:i/>
              </w:rPr>
              <w:t xml:space="preserve">Rozvoj </w:t>
            </w:r>
            <w:r>
              <w:rPr>
                <w:i/>
              </w:rPr>
              <w:t>podnikavosti a iniciativy dětí a žáků,</w:t>
            </w:r>
          </w:p>
          <w:p w:rsidR="005530F0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>střední</w:t>
            </w:r>
            <w:r w:rsidRPr="00F103B9">
              <w:rPr>
                <w:u w:val="single"/>
              </w:rPr>
              <w:t xml:space="preserve"> vazbu</w:t>
            </w:r>
            <w:r>
              <w:t xml:space="preserve"> na doporučená opatření </w:t>
            </w:r>
            <w:r>
              <w:rPr>
                <w:i/>
              </w:rPr>
              <w:t>Rozvoj kompetencí dětí a žáků v polytechnickém vzdělávání,</w:t>
            </w:r>
          </w:p>
          <w:p w:rsidR="005530F0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digitálních kompetencí dětí a žáků,</w:t>
            </w:r>
          </w:p>
          <w:p w:rsidR="005530F0" w:rsidRPr="002E7A0B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slabou vazbu </w:t>
            </w:r>
            <w:r>
              <w:t xml:space="preserve">na volitelné opatření </w:t>
            </w:r>
            <w:r>
              <w:rPr>
                <w:i/>
              </w:rPr>
              <w:t>Rozvoj kompetencí dětí a žáků pro aktivní využívání cizího jazyka,</w:t>
            </w:r>
          </w:p>
          <w:p w:rsidR="005530F0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střední vazbu </w:t>
            </w:r>
            <w:r>
              <w:t xml:space="preserve">na volitelné opatření </w:t>
            </w:r>
            <w:r>
              <w:rPr>
                <w:i/>
              </w:rPr>
              <w:t>Rozvoj sociálních a občanských kompetencí dětí a žáků,</w:t>
            </w:r>
          </w:p>
          <w:p w:rsidR="005530F0" w:rsidRDefault="005530F0" w:rsidP="00DC323C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střední vazbu </w:t>
            </w:r>
            <w:r>
              <w:t xml:space="preserve">na volitelná opatření </w:t>
            </w:r>
            <w:r>
              <w:rPr>
                <w:i/>
              </w:rPr>
              <w:t>Rozvoj kulturního povědomí a vyjádření dětí a žáků.</w:t>
            </w:r>
          </w:p>
          <w:p w:rsidR="005530F0" w:rsidRPr="00D15729" w:rsidRDefault="005530F0" w:rsidP="00DC323C">
            <w:pPr>
              <w:jc w:val="both"/>
              <w:rPr>
                <w:i/>
              </w:rPr>
            </w:pPr>
          </w:p>
        </w:tc>
      </w:tr>
      <w:tr w:rsidR="005530F0" w:rsidTr="0094537B">
        <w:tc>
          <w:tcPr>
            <w:tcW w:w="1526" w:type="dxa"/>
            <w:shd w:val="clear" w:color="auto" w:fill="E5DFEC" w:themeFill="accent4" w:themeFillTint="33"/>
            <w:vAlign w:val="center"/>
          </w:tcPr>
          <w:p w:rsidR="005530F0" w:rsidRDefault="005530F0" w:rsidP="005530F0">
            <w:r>
              <w:t>Indikátory</w:t>
            </w:r>
          </w:p>
        </w:tc>
        <w:tc>
          <w:tcPr>
            <w:tcW w:w="9072" w:type="dxa"/>
          </w:tcPr>
          <w:p w:rsidR="005530F0" w:rsidRDefault="005530F0" w:rsidP="005530F0">
            <w:r>
              <w:t>Počet zrekonstruovaných, zmodernizovaných vnitřních i venkovních prostor</w:t>
            </w:r>
            <w:r w:rsidR="005E4E48">
              <w:t xml:space="preserve"> v mateřských a základních školách</w:t>
            </w:r>
            <w:r>
              <w:t xml:space="preserve"> vhodných </w:t>
            </w:r>
            <w:r w:rsidR="005E4E48">
              <w:t>pro neformální vzdělávání</w:t>
            </w:r>
          </w:p>
          <w:p w:rsidR="005530F0" w:rsidRDefault="005530F0" w:rsidP="005530F0">
            <w:r>
              <w:t>Počet dětí a žáků zapojených do neformálního vzdělávání přímo ve školách</w:t>
            </w:r>
          </w:p>
          <w:p w:rsidR="005530F0" w:rsidRDefault="005530F0" w:rsidP="005530F0"/>
        </w:tc>
      </w:tr>
    </w:tbl>
    <w:p w:rsidR="005E4E48" w:rsidRDefault="005E4E48" w:rsidP="00E85AB2"/>
    <w:p w:rsidR="00473F5A" w:rsidRDefault="00473F5A" w:rsidP="00E85AB2"/>
    <w:p w:rsidR="00473F5A" w:rsidRDefault="00473F5A" w:rsidP="00E85AB2"/>
    <w:p w:rsidR="00473F5A" w:rsidRDefault="00473F5A" w:rsidP="00E85AB2"/>
    <w:p w:rsidR="00473F5A" w:rsidRDefault="00473F5A" w:rsidP="00E85AB2"/>
    <w:p w:rsidR="00E85AB2" w:rsidRPr="0094537B" w:rsidRDefault="005530F0" w:rsidP="00C43D35">
      <w:pPr>
        <w:pStyle w:val="Odstavecseseznamem"/>
        <w:numPr>
          <w:ilvl w:val="0"/>
          <w:numId w:val="17"/>
        </w:numPr>
        <w:shd w:val="clear" w:color="auto" w:fill="D6E3BC" w:themeFill="accent3" w:themeFillTint="66"/>
        <w:rPr>
          <w:b/>
          <w:sz w:val="28"/>
          <w:szCs w:val="28"/>
          <w:u w:val="single"/>
        </w:rPr>
      </w:pPr>
      <w:r w:rsidRPr="0094537B">
        <w:rPr>
          <w:b/>
          <w:sz w:val="28"/>
          <w:szCs w:val="28"/>
          <w:u w:val="single"/>
        </w:rPr>
        <w:t>Vazba cílů MAP na opatření:</w:t>
      </w:r>
      <w:r w:rsidR="0094537B">
        <w:rPr>
          <w:b/>
          <w:sz w:val="28"/>
          <w:szCs w:val="28"/>
          <w:u w:val="single"/>
        </w:rPr>
        <w:tab/>
      </w:r>
      <w:r w:rsidR="0094537B">
        <w:rPr>
          <w:b/>
          <w:sz w:val="28"/>
          <w:szCs w:val="28"/>
          <w:u w:val="single"/>
        </w:rPr>
        <w:tab/>
      </w:r>
      <w:r w:rsidR="0094537B">
        <w:rPr>
          <w:b/>
          <w:sz w:val="28"/>
          <w:szCs w:val="28"/>
          <w:u w:val="single"/>
        </w:rPr>
        <w:tab/>
      </w:r>
      <w:r w:rsidR="0094537B">
        <w:rPr>
          <w:b/>
          <w:sz w:val="28"/>
          <w:szCs w:val="28"/>
          <w:u w:val="single"/>
        </w:rPr>
        <w:tab/>
      </w:r>
      <w:r w:rsidR="0094537B">
        <w:rPr>
          <w:b/>
          <w:sz w:val="28"/>
          <w:szCs w:val="28"/>
          <w:u w:val="single"/>
        </w:rPr>
        <w:tab/>
      </w:r>
      <w:r w:rsidR="0094537B">
        <w:rPr>
          <w:b/>
          <w:sz w:val="28"/>
          <w:szCs w:val="28"/>
          <w:u w:val="single"/>
        </w:rPr>
        <w:tab/>
      </w:r>
      <w:r w:rsidR="0094537B">
        <w:rPr>
          <w:b/>
          <w:sz w:val="28"/>
          <w:szCs w:val="28"/>
          <w:u w:val="single"/>
        </w:rPr>
        <w:tab/>
      </w:r>
      <w:r w:rsidR="0094537B">
        <w:rPr>
          <w:b/>
          <w:sz w:val="28"/>
          <w:szCs w:val="28"/>
          <w:u w:val="single"/>
        </w:rPr>
        <w:tab/>
      </w:r>
      <w:r w:rsidR="0094537B">
        <w:rPr>
          <w:b/>
          <w:sz w:val="28"/>
          <w:szCs w:val="28"/>
          <w:u w:val="single"/>
        </w:rPr>
        <w:tab/>
      </w:r>
    </w:p>
    <w:p w:rsidR="00AA69F0" w:rsidRDefault="005530F0" w:rsidP="00DC323C">
      <w:pPr>
        <w:spacing w:line="240" w:lineRule="auto"/>
        <w:rPr>
          <w:rFonts w:cs="Arial"/>
          <w:sz w:val="18"/>
          <w:szCs w:val="18"/>
        </w:rPr>
      </w:pPr>
      <w:r w:rsidRPr="00E85AB2">
        <w:rPr>
          <w:rFonts w:cs="Arial"/>
          <w:sz w:val="18"/>
          <w:szCs w:val="18"/>
        </w:rPr>
        <w:t>Cíle MAP vs. Povinná, doporučená a volitelná opatření (témata) Postupů MAP se 3 úrovněmi vazby (X - slabá, XX – střední, XXX - silná)</w:t>
      </w:r>
    </w:p>
    <w:tbl>
      <w:tblPr>
        <w:tblStyle w:val="Mkatabulky"/>
        <w:tblW w:w="4882" w:type="pct"/>
        <w:tblLook w:val="04A0" w:firstRow="1" w:lastRow="0" w:firstColumn="1" w:lastColumn="0" w:noHBand="0" w:noVBand="1"/>
      </w:tblPr>
      <w:tblGrid>
        <w:gridCol w:w="1243"/>
        <w:gridCol w:w="2100"/>
        <w:gridCol w:w="580"/>
        <w:gridCol w:w="580"/>
        <w:gridCol w:w="707"/>
        <w:gridCol w:w="710"/>
        <w:gridCol w:w="656"/>
        <w:gridCol w:w="580"/>
        <w:gridCol w:w="580"/>
        <w:gridCol w:w="580"/>
        <w:gridCol w:w="580"/>
        <w:gridCol w:w="710"/>
        <w:gridCol w:w="707"/>
      </w:tblGrid>
      <w:tr w:rsidR="00DC323C" w:rsidRPr="0094537B" w:rsidTr="00DC323C">
        <w:tc>
          <w:tcPr>
            <w:tcW w:w="603" w:type="pct"/>
            <w:shd w:val="clear" w:color="auto" w:fill="FBD4B4" w:themeFill="accent6" w:themeFillTint="66"/>
          </w:tcPr>
          <w:p w:rsidR="00FF372B" w:rsidRPr="003C7211" w:rsidRDefault="00FF372B" w:rsidP="005530F0">
            <w:pPr>
              <w:pStyle w:val="Odstavecseseznamem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BD4B4" w:themeFill="accent6" w:themeFillTint="66"/>
          </w:tcPr>
          <w:p w:rsidR="00FF372B" w:rsidRPr="003C7211" w:rsidRDefault="00FF372B" w:rsidP="005530F0">
            <w:pPr>
              <w:pStyle w:val="Odstavecseseznamem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1.1</w:t>
            </w:r>
          </w:p>
        </w:tc>
        <w:tc>
          <w:tcPr>
            <w:tcW w:w="281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1.2</w:t>
            </w:r>
          </w:p>
        </w:tc>
        <w:tc>
          <w:tcPr>
            <w:tcW w:w="343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1.3</w:t>
            </w:r>
          </w:p>
        </w:tc>
        <w:tc>
          <w:tcPr>
            <w:tcW w:w="344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1.4</w:t>
            </w:r>
          </w:p>
        </w:tc>
        <w:tc>
          <w:tcPr>
            <w:tcW w:w="318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2.1</w:t>
            </w:r>
          </w:p>
        </w:tc>
        <w:tc>
          <w:tcPr>
            <w:tcW w:w="281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2.2</w:t>
            </w:r>
          </w:p>
        </w:tc>
        <w:tc>
          <w:tcPr>
            <w:tcW w:w="281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2.3</w:t>
            </w:r>
          </w:p>
        </w:tc>
        <w:tc>
          <w:tcPr>
            <w:tcW w:w="281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2.4</w:t>
            </w:r>
          </w:p>
        </w:tc>
        <w:tc>
          <w:tcPr>
            <w:tcW w:w="281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2.5</w:t>
            </w:r>
          </w:p>
        </w:tc>
        <w:tc>
          <w:tcPr>
            <w:tcW w:w="344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3.1</w:t>
            </w:r>
          </w:p>
        </w:tc>
        <w:tc>
          <w:tcPr>
            <w:tcW w:w="343" w:type="pct"/>
            <w:shd w:val="clear" w:color="auto" w:fill="FBD4B4" w:themeFill="accent6" w:themeFillTint="66"/>
            <w:vAlign w:val="center"/>
          </w:tcPr>
          <w:p w:rsidR="00FF372B" w:rsidRPr="003C7211" w:rsidRDefault="00FF372B" w:rsidP="00FF372B">
            <w:pPr>
              <w:pStyle w:val="Odstavecseseznamem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3C7211">
              <w:rPr>
                <w:rFonts w:cs="Arial"/>
                <w:b/>
                <w:sz w:val="20"/>
                <w:szCs w:val="20"/>
              </w:rPr>
              <w:t>Cíl 3.2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Povinné opatření 1</w:t>
            </w:r>
          </w:p>
        </w:tc>
        <w:tc>
          <w:tcPr>
            <w:tcW w:w="1018" w:type="pct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Předškolní vzdělávání a péče:</w:t>
            </w:r>
          </w:p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Dostupnost-inkluze-kvalita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CB4CB6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XXX</w:t>
            </w:r>
          </w:p>
        </w:tc>
        <w:tc>
          <w:tcPr>
            <w:tcW w:w="343" w:type="pct"/>
            <w:vAlign w:val="center"/>
          </w:tcPr>
          <w:p w:rsidR="003C7211" w:rsidRPr="00CB4CB6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XXX</w:t>
            </w:r>
          </w:p>
        </w:tc>
        <w:tc>
          <w:tcPr>
            <w:tcW w:w="344" w:type="pct"/>
            <w:vAlign w:val="center"/>
          </w:tcPr>
          <w:p w:rsidR="003C7211" w:rsidRPr="00CB4CB6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XXX</w:t>
            </w:r>
          </w:p>
        </w:tc>
        <w:tc>
          <w:tcPr>
            <w:tcW w:w="318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4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160DF5">
              <w:rPr>
                <w:rFonts w:cs="Arial"/>
                <w:b/>
              </w:rPr>
              <w:t>XX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Povinné opatření 2</w:t>
            </w:r>
          </w:p>
        </w:tc>
        <w:tc>
          <w:tcPr>
            <w:tcW w:w="1018" w:type="pct"/>
          </w:tcPr>
          <w:p w:rsidR="003C7211" w:rsidRPr="003C7211" w:rsidRDefault="00996619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Čtenářská a matem.</w:t>
            </w:r>
            <w:r w:rsidR="00DC323C">
              <w:rPr>
                <w:rFonts w:cs="Arial"/>
                <w:sz w:val="20"/>
                <w:szCs w:val="20"/>
              </w:rPr>
              <w:t xml:space="preserve"> gramotnost v základním </w:t>
            </w:r>
            <w:r w:rsidR="003C7211" w:rsidRPr="003C7211">
              <w:rPr>
                <w:rFonts w:cs="Arial"/>
                <w:sz w:val="20"/>
                <w:szCs w:val="20"/>
              </w:rPr>
              <w:t>vzdělávání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3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4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18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CB4CB6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4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160DF5">
              <w:rPr>
                <w:rFonts w:cs="Arial"/>
                <w:b/>
              </w:rPr>
              <w:t>XX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Povinné opatření 3</w:t>
            </w:r>
          </w:p>
        </w:tc>
        <w:tc>
          <w:tcPr>
            <w:tcW w:w="1018" w:type="pct"/>
          </w:tcPr>
          <w:p w:rsidR="003C7211" w:rsidRPr="003C7211" w:rsidRDefault="00996619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Inkluzivní vzděl.</w:t>
            </w:r>
            <w:r w:rsidR="003C7211" w:rsidRPr="003C7211">
              <w:rPr>
                <w:rFonts w:cs="Arial"/>
                <w:sz w:val="20"/>
                <w:szCs w:val="20"/>
              </w:rPr>
              <w:t xml:space="preserve"> a podpor</w:t>
            </w:r>
            <w:r>
              <w:rPr>
                <w:rFonts w:cs="Arial"/>
                <w:sz w:val="20"/>
                <w:szCs w:val="20"/>
              </w:rPr>
              <w:t>a dětí a žáků ohrožených školním</w:t>
            </w:r>
            <w:r w:rsidR="003C7211" w:rsidRPr="003C7211">
              <w:rPr>
                <w:rFonts w:cs="Arial"/>
                <w:sz w:val="20"/>
                <w:szCs w:val="20"/>
              </w:rPr>
              <w:t xml:space="preserve"> neúspěchem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3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4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18" w:type="pct"/>
            <w:vAlign w:val="center"/>
          </w:tcPr>
          <w:p w:rsidR="003C7211" w:rsidRPr="00CB4CB6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CB4CB6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344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160DF5">
              <w:rPr>
                <w:rFonts w:cs="Arial"/>
                <w:b/>
              </w:rPr>
              <w:t>XXX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Doporučené opatření 1</w:t>
            </w:r>
          </w:p>
        </w:tc>
        <w:tc>
          <w:tcPr>
            <w:tcW w:w="1018" w:type="pct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Rozvoj podnikavosti a iniciativy dětí a žáků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XX</w:t>
            </w:r>
          </w:p>
        </w:tc>
        <w:tc>
          <w:tcPr>
            <w:tcW w:w="343" w:type="pct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4" w:type="pct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18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344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160DF5">
              <w:rPr>
                <w:rFonts w:cs="Arial"/>
                <w:b/>
              </w:rPr>
              <w:t>XXX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Doporučené opatření 2</w:t>
            </w:r>
          </w:p>
        </w:tc>
        <w:tc>
          <w:tcPr>
            <w:tcW w:w="1018" w:type="pct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Rozvoj kompetencí dětí a žáků v polytechnickém vzdělávání</w:t>
            </w:r>
          </w:p>
        </w:tc>
        <w:tc>
          <w:tcPr>
            <w:tcW w:w="281" w:type="pct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CB4CB6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XXX</w:t>
            </w:r>
          </w:p>
        </w:tc>
        <w:tc>
          <w:tcPr>
            <w:tcW w:w="343" w:type="pct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4" w:type="pct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18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344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160DF5">
              <w:rPr>
                <w:rFonts w:cs="Arial"/>
                <w:b/>
              </w:rPr>
              <w:t>XX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Doporučené opatření 3</w:t>
            </w:r>
          </w:p>
        </w:tc>
        <w:tc>
          <w:tcPr>
            <w:tcW w:w="1018" w:type="pct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Kariérové poradenství v základních školách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343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344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318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3C7211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344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 xml:space="preserve">Průřezové </w:t>
            </w:r>
            <w:r w:rsidR="00DC323C">
              <w:rPr>
                <w:rFonts w:cs="Arial"/>
                <w:sz w:val="20"/>
                <w:szCs w:val="20"/>
              </w:rPr>
              <w:br/>
            </w:r>
            <w:r w:rsidRPr="003C7211">
              <w:rPr>
                <w:rFonts w:cs="Arial"/>
                <w:sz w:val="20"/>
                <w:szCs w:val="20"/>
              </w:rPr>
              <w:t>a volitelné opatření 1</w:t>
            </w:r>
          </w:p>
        </w:tc>
        <w:tc>
          <w:tcPr>
            <w:tcW w:w="1018" w:type="pct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Rozvoj digitálních kompetencí dětí a žáků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3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4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18" w:type="pct"/>
            <w:vAlign w:val="center"/>
          </w:tcPr>
          <w:p w:rsidR="003C7211" w:rsidRPr="00CB4CB6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344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160DF5">
              <w:rPr>
                <w:rFonts w:cs="Arial"/>
                <w:b/>
              </w:rPr>
              <w:t>X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 xml:space="preserve">Průřezové </w:t>
            </w:r>
            <w:r w:rsidR="00DC323C">
              <w:rPr>
                <w:rFonts w:cs="Arial"/>
                <w:sz w:val="20"/>
                <w:szCs w:val="20"/>
              </w:rPr>
              <w:br/>
            </w:r>
            <w:r w:rsidRPr="003C7211">
              <w:rPr>
                <w:rFonts w:cs="Arial"/>
                <w:sz w:val="20"/>
                <w:szCs w:val="20"/>
              </w:rPr>
              <w:t>a volitelné opatření 2</w:t>
            </w:r>
          </w:p>
        </w:tc>
        <w:tc>
          <w:tcPr>
            <w:tcW w:w="1018" w:type="pct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Rozvoj kompetencí dětí a žáků pro aktivní používání cizího jazyka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3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XXX</w:t>
            </w:r>
          </w:p>
        </w:tc>
        <w:tc>
          <w:tcPr>
            <w:tcW w:w="344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18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344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160DF5">
              <w:rPr>
                <w:rFonts w:cs="Arial"/>
                <w:b/>
              </w:rPr>
              <w:t>X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 xml:space="preserve">Průřezové </w:t>
            </w:r>
            <w:r w:rsidR="00DC323C">
              <w:rPr>
                <w:rFonts w:cs="Arial"/>
                <w:sz w:val="20"/>
                <w:szCs w:val="20"/>
              </w:rPr>
              <w:br/>
            </w:r>
            <w:r w:rsidRPr="003C7211">
              <w:rPr>
                <w:rFonts w:cs="Arial"/>
                <w:sz w:val="20"/>
                <w:szCs w:val="20"/>
              </w:rPr>
              <w:t>a volitelné opatření 3</w:t>
            </w:r>
          </w:p>
        </w:tc>
        <w:tc>
          <w:tcPr>
            <w:tcW w:w="1018" w:type="pct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Rozvoj sociálních a občanských kompetencí dětí a žáků</w:t>
            </w:r>
          </w:p>
        </w:tc>
        <w:tc>
          <w:tcPr>
            <w:tcW w:w="281" w:type="pct"/>
            <w:vAlign w:val="center"/>
          </w:tcPr>
          <w:p w:rsidR="003C7211" w:rsidRPr="00CB4CB6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344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18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344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160DF5">
              <w:rPr>
                <w:rFonts w:cs="Arial"/>
                <w:b/>
              </w:rPr>
              <w:t>XX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 xml:space="preserve">Průřezové </w:t>
            </w:r>
            <w:r w:rsidR="00DC323C">
              <w:rPr>
                <w:rFonts w:cs="Arial"/>
                <w:sz w:val="20"/>
                <w:szCs w:val="20"/>
              </w:rPr>
              <w:br/>
            </w:r>
            <w:r w:rsidRPr="003C7211">
              <w:rPr>
                <w:rFonts w:cs="Arial"/>
                <w:sz w:val="20"/>
                <w:szCs w:val="20"/>
              </w:rPr>
              <w:t>a volitelné opatření 4</w:t>
            </w:r>
          </w:p>
        </w:tc>
        <w:tc>
          <w:tcPr>
            <w:tcW w:w="1018" w:type="pct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Rozvoj kulturního p</w:t>
            </w:r>
            <w:r>
              <w:rPr>
                <w:rFonts w:cs="Arial"/>
                <w:sz w:val="20"/>
                <w:szCs w:val="20"/>
              </w:rPr>
              <w:t>ovědomí a vyjádření dětí a žáků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281" w:type="pct"/>
            <w:vAlign w:val="center"/>
          </w:tcPr>
          <w:p w:rsidR="003C7211" w:rsidRPr="00CB4CB6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344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18" w:type="pct"/>
            <w:vAlign w:val="center"/>
          </w:tcPr>
          <w:p w:rsidR="003C7211" w:rsidRPr="00CB4CB6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CB4CB6">
              <w:rPr>
                <w:rFonts w:cs="Arial"/>
                <w:b/>
              </w:rPr>
              <w:t>X</w:t>
            </w: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</w:t>
            </w:r>
          </w:p>
        </w:tc>
        <w:tc>
          <w:tcPr>
            <w:tcW w:w="344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</w:t>
            </w: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7A6D5A">
              <w:rPr>
                <w:rFonts w:cs="Arial"/>
                <w:b/>
              </w:rPr>
              <w:t>XX</w:t>
            </w:r>
          </w:p>
        </w:tc>
      </w:tr>
      <w:tr w:rsidR="00DC323C" w:rsidRPr="0094537B" w:rsidTr="00DC323C">
        <w:tc>
          <w:tcPr>
            <w:tcW w:w="603" w:type="pct"/>
            <w:shd w:val="clear" w:color="auto" w:fill="FBD4B4" w:themeFill="accent6" w:themeFillTint="66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 xml:space="preserve">Průřezové </w:t>
            </w:r>
            <w:r w:rsidR="00DC323C">
              <w:rPr>
                <w:rFonts w:cs="Arial"/>
                <w:sz w:val="20"/>
                <w:szCs w:val="20"/>
              </w:rPr>
              <w:br/>
            </w:r>
            <w:r w:rsidRPr="003C7211">
              <w:rPr>
                <w:rFonts w:cs="Arial"/>
                <w:sz w:val="20"/>
                <w:szCs w:val="20"/>
              </w:rPr>
              <w:t>a volitelné opatření 5</w:t>
            </w:r>
          </w:p>
        </w:tc>
        <w:tc>
          <w:tcPr>
            <w:tcW w:w="1018" w:type="pct"/>
          </w:tcPr>
          <w:p w:rsidR="003C7211" w:rsidRPr="003C7211" w:rsidRDefault="003C7211" w:rsidP="005530F0">
            <w:pPr>
              <w:pStyle w:val="Odstavecseseznamem"/>
              <w:ind w:left="0"/>
              <w:rPr>
                <w:rFonts w:cs="Arial"/>
                <w:sz w:val="20"/>
                <w:szCs w:val="20"/>
              </w:rPr>
            </w:pPr>
            <w:r w:rsidRPr="003C7211">
              <w:rPr>
                <w:rFonts w:cs="Arial"/>
                <w:sz w:val="20"/>
                <w:szCs w:val="20"/>
              </w:rPr>
              <w:t>Investice do rozvoje kapacit základních škol</w:t>
            </w: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3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4" w:type="pct"/>
            <w:vAlign w:val="center"/>
          </w:tcPr>
          <w:p w:rsidR="003C7211" w:rsidRPr="003C7211" w:rsidRDefault="003C7211" w:rsidP="005530F0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18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281" w:type="pct"/>
            <w:vAlign w:val="center"/>
          </w:tcPr>
          <w:p w:rsidR="003C7211" w:rsidRPr="00E7791B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</w:rPr>
            </w:pPr>
            <w:r w:rsidRPr="00E7791B">
              <w:rPr>
                <w:rFonts w:cs="Arial"/>
                <w:b/>
              </w:rPr>
              <w:t>XXX</w:t>
            </w:r>
          </w:p>
        </w:tc>
        <w:tc>
          <w:tcPr>
            <w:tcW w:w="344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343" w:type="pct"/>
            <w:vAlign w:val="center"/>
          </w:tcPr>
          <w:p w:rsidR="003C7211" w:rsidRPr="003C7211" w:rsidRDefault="003C7211" w:rsidP="00B6589B">
            <w:pPr>
              <w:pStyle w:val="Odstavecseseznamem"/>
              <w:ind w:left="0"/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1C2141" w:rsidRDefault="001C2141" w:rsidP="00BB1EA9">
      <w:pPr>
        <w:rPr>
          <w:b/>
          <w:sz w:val="28"/>
          <w:szCs w:val="28"/>
        </w:rPr>
      </w:pPr>
    </w:p>
    <w:p w:rsidR="00473F5A" w:rsidRDefault="00473F5A" w:rsidP="00BB1EA9">
      <w:pPr>
        <w:rPr>
          <w:b/>
          <w:sz w:val="28"/>
          <w:szCs w:val="28"/>
        </w:rPr>
      </w:pPr>
    </w:p>
    <w:p w:rsidR="001C2141" w:rsidRDefault="001C2141" w:rsidP="00BB1EA9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Seznam zkratek: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ČCE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Československá církev evangelická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DVPP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Další vzdělávání pedagogických pra</w:t>
      </w:r>
      <w:r w:rsidR="00EE4211">
        <w:rPr>
          <w:sz w:val="24"/>
          <w:szCs w:val="24"/>
        </w:rPr>
        <w:t>cov</w:t>
      </w:r>
      <w:r w:rsidR="00262CFC">
        <w:rPr>
          <w:sz w:val="24"/>
          <w:szCs w:val="24"/>
        </w:rPr>
        <w:t>níků</w:t>
      </w:r>
    </w:p>
    <w:p w:rsidR="00141CB2" w:rsidRDefault="005A3B57" w:rsidP="00141CB2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EVVO</w:t>
      </w:r>
      <w:r w:rsidR="00141CB2">
        <w:rPr>
          <w:sz w:val="24"/>
          <w:szCs w:val="24"/>
        </w:rPr>
        <w:tab/>
        <w:t xml:space="preserve"> </w:t>
      </w:r>
      <w:r w:rsidR="00262CFC">
        <w:rPr>
          <w:sz w:val="24"/>
          <w:szCs w:val="24"/>
        </w:rPr>
        <w:t>Environmentální vzdělávání</w:t>
      </w:r>
      <w:r w:rsidR="00A61B58">
        <w:rPr>
          <w:sz w:val="24"/>
          <w:szCs w:val="24"/>
        </w:rPr>
        <w:t xml:space="preserve">, výchova </w:t>
      </w:r>
      <w:r w:rsidR="00141CB2">
        <w:rPr>
          <w:sz w:val="24"/>
          <w:szCs w:val="24"/>
        </w:rPr>
        <w:t xml:space="preserve">a osvěta-výchova týkající se životního     </w:t>
      </w:r>
    </w:p>
    <w:p w:rsidR="005A3B57" w:rsidRDefault="00141CB2" w:rsidP="00141CB2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prostředí</w:t>
      </w:r>
      <w:r w:rsidR="0053783E">
        <w:rPr>
          <w:sz w:val="24"/>
          <w:szCs w:val="24"/>
        </w:rPr>
        <w:t xml:space="preserve"> 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 w:rsidRPr="005A3B57">
        <w:rPr>
          <w:sz w:val="24"/>
          <w:szCs w:val="24"/>
        </w:rPr>
        <w:t>Hl.</w:t>
      </w:r>
      <w:r>
        <w:rPr>
          <w:sz w:val="24"/>
          <w:szCs w:val="24"/>
        </w:rPr>
        <w:t xml:space="preserve"> </w:t>
      </w:r>
      <w:r w:rsidRPr="005A3B57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5A3B57">
        <w:rPr>
          <w:sz w:val="24"/>
          <w:szCs w:val="24"/>
        </w:rPr>
        <w:t>Praha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Hlavní město Praha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IROP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Investiční a rozvojový program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KÚ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Krajský úřad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 w:rsidRPr="005A3B57">
        <w:rPr>
          <w:sz w:val="24"/>
          <w:szCs w:val="24"/>
        </w:rPr>
        <w:t>MAP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Místní akční plán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MČ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Městská část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MŠ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Mateřská škola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MŠMT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Ministerstvo školství, mládeže a tělovýchovy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 PPR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Operační program Praha Pól růstu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 VVV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Operační program Výzkum, věda</w:t>
      </w:r>
      <w:r w:rsidR="00A61B58">
        <w:rPr>
          <w:sz w:val="24"/>
          <w:szCs w:val="24"/>
        </w:rPr>
        <w:t xml:space="preserve"> a</w:t>
      </w:r>
      <w:r w:rsidR="00262CFC">
        <w:rPr>
          <w:sz w:val="24"/>
          <w:szCs w:val="24"/>
        </w:rPr>
        <w:t xml:space="preserve"> vzdělávání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RED-IZO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42001">
        <w:rPr>
          <w:sz w:val="24"/>
          <w:szCs w:val="24"/>
        </w:rPr>
        <w:t xml:space="preserve"> </w:t>
      </w:r>
      <w:r w:rsidR="00242001" w:rsidRPr="00242001">
        <w:rPr>
          <w:rFonts w:ascii="Calibri" w:hAnsi="Calibri" w:cs="Tahoma"/>
          <w:color w:val="000000"/>
          <w:sz w:val="24"/>
          <w:szCs w:val="24"/>
        </w:rPr>
        <w:t>Resortní identifikátor právnické osoby</w:t>
      </w:r>
      <w:r w:rsidR="007E7569">
        <w:rPr>
          <w:rFonts w:ascii="Calibri" w:hAnsi="Calibri" w:cs="Tahoma"/>
          <w:color w:val="000000"/>
          <w:sz w:val="24"/>
          <w:szCs w:val="24"/>
        </w:rPr>
        <w:t xml:space="preserve"> ve školství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RT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Realizační tým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Správní obvod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SVP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Speciální vzdělávací potřeby</w:t>
      </w:r>
    </w:p>
    <w:p w:rsid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Software</w:t>
      </w:r>
    </w:p>
    <w:p w:rsidR="005A3B57" w:rsidRPr="006A205F" w:rsidRDefault="005A3B57" w:rsidP="006A205F">
      <w:pPr>
        <w:spacing w:after="0" w:line="240" w:lineRule="auto"/>
        <w:ind w:left="2124" w:hanging="2124"/>
        <w:rPr>
          <w:b/>
          <w:sz w:val="24"/>
          <w:szCs w:val="24"/>
        </w:rPr>
      </w:pPr>
      <w:r>
        <w:rPr>
          <w:sz w:val="24"/>
          <w:szCs w:val="24"/>
        </w:rPr>
        <w:t>SWOT-3 analýza</w:t>
      </w:r>
      <w:r w:rsidR="00262CFC">
        <w:rPr>
          <w:sz w:val="24"/>
          <w:szCs w:val="24"/>
        </w:rPr>
        <w:tab/>
      </w:r>
      <w:r w:rsidR="0053783E">
        <w:rPr>
          <w:sz w:val="24"/>
          <w:szCs w:val="24"/>
        </w:rPr>
        <w:t>Z</w:t>
      </w:r>
      <w:r w:rsidR="006A205F">
        <w:rPr>
          <w:sz w:val="24"/>
          <w:szCs w:val="24"/>
        </w:rPr>
        <w:t xml:space="preserve">kratky slov </w:t>
      </w:r>
      <w:r w:rsidR="006A205F" w:rsidRPr="006A205F">
        <w:rPr>
          <w:rStyle w:val="Zvraznn"/>
          <w:rFonts w:cs="Arial"/>
          <w:bCs/>
          <w:i w:val="0"/>
          <w:color w:val="333333"/>
          <w:sz w:val="24"/>
          <w:szCs w:val="24"/>
        </w:rPr>
        <w:t>Strenghts,</w:t>
      </w:r>
      <w:r w:rsidR="006A205F" w:rsidRPr="006A205F">
        <w:rPr>
          <w:rStyle w:val="Zvraznn"/>
          <w:rFonts w:cs="Arial"/>
          <w:bCs/>
          <w:color w:val="333333"/>
          <w:sz w:val="24"/>
          <w:szCs w:val="24"/>
        </w:rPr>
        <w:t xml:space="preserve"> </w:t>
      </w:r>
      <w:r w:rsidR="006A205F" w:rsidRPr="006A205F">
        <w:rPr>
          <w:rStyle w:val="Zvraznn"/>
          <w:rFonts w:cs="Arial"/>
          <w:bCs/>
          <w:i w:val="0"/>
          <w:color w:val="333333"/>
          <w:sz w:val="24"/>
          <w:szCs w:val="24"/>
        </w:rPr>
        <w:t>Weaknesses</w:t>
      </w:r>
      <w:r w:rsidR="006A205F" w:rsidRPr="006A205F">
        <w:rPr>
          <w:rStyle w:val="Zvraznn"/>
          <w:rFonts w:cs="Arial"/>
          <w:bCs/>
          <w:color w:val="333333"/>
          <w:sz w:val="24"/>
          <w:szCs w:val="24"/>
        </w:rPr>
        <w:t xml:space="preserve">, </w:t>
      </w:r>
      <w:r w:rsidR="006A205F" w:rsidRPr="006A205F">
        <w:rPr>
          <w:rStyle w:val="Zvraznn"/>
          <w:rFonts w:cs="Arial"/>
          <w:bCs/>
          <w:i w:val="0"/>
          <w:color w:val="333333"/>
          <w:sz w:val="24"/>
          <w:szCs w:val="24"/>
        </w:rPr>
        <w:t>Opportunities</w:t>
      </w:r>
      <w:r w:rsidR="006A205F">
        <w:rPr>
          <w:rStyle w:val="Siln"/>
          <w:rFonts w:cs="Arial"/>
          <w:color w:val="333333"/>
          <w:sz w:val="24"/>
          <w:szCs w:val="24"/>
        </w:rPr>
        <w:t>,</w:t>
      </w:r>
      <w:r w:rsidR="006A205F" w:rsidRPr="006A205F">
        <w:rPr>
          <w:rStyle w:val="Siln"/>
          <w:rFonts w:cs="Arial"/>
          <w:color w:val="333333"/>
          <w:sz w:val="24"/>
          <w:szCs w:val="24"/>
        </w:rPr>
        <w:t xml:space="preserve"> </w:t>
      </w:r>
      <w:r w:rsidR="006A205F" w:rsidRPr="006A205F">
        <w:rPr>
          <w:rStyle w:val="Zvraznn"/>
          <w:rFonts w:cs="Arial"/>
          <w:bCs/>
          <w:i w:val="0"/>
          <w:color w:val="333333"/>
          <w:sz w:val="24"/>
          <w:szCs w:val="24"/>
        </w:rPr>
        <w:t>Threats</w:t>
      </w:r>
      <w:r w:rsidR="006A205F">
        <w:rPr>
          <w:rStyle w:val="Siln"/>
          <w:rFonts w:cs="Arial"/>
          <w:color w:val="333333"/>
          <w:sz w:val="24"/>
          <w:szCs w:val="24"/>
        </w:rPr>
        <w:t>,</w:t>
      </w:r>
      <w:r w:rsidR="006A205F" w:rsidRPr="006A205F">
        <w:rPr>
          <w:rStyle w:val="Siln"/>
          <w:rFonts w:cs="Arial"/>
          <w:color w:val="333333"/>
          <w:sz w:val="24"/>
          <w:szCs w:val="24"/>
        </w:rPr>
        <w:t xml:space="preserve"> </w:t>
      </w:r>
      <w:r w:rsidR="006A205F" w:rsidRPr="006A205F">
        <w:rPr>
          <w:rStyle w:val="Siln"/>
          <w:rFonts w:cs="Arial"/>
          <w:b w:val="0"/>
          <w:color w:val="333333"/>
          <w:sz w:val="24"/>
          <w:szCs w:val="24"/>
        </w:rPr>
        <w:t>zabývá</w:t>
      </w:r>
      <w:r w:rsidR="006A205F">
        <w:rPr>
          <w:rStyle w:val="Siln"/>
          <w:rFonts w:cs="Arial"/>
          <w:b w:val="0"/>
          <w:color w:val="333333"/>
          <w:sz w:val="24"/>
          <w:szCs w:val="24"/>
        </w:rPr>
        <w:t xml:space="preserve"> se</w:t>
      </w:r>
      <w:r w:rsidR="006A205F" w:rsidRPr="006A205F">
        <w:rPr>
          <w:rStyle w:val="Siln"/>
          <w:rFonts w:cs="Arial"/>
          <w:b w:val="0"/>
          <w:color w:val="333333"/>
          <w:sz w:val="24"/>
          <w:szCs w:val="24"/>
        </w:rPr>
        <w:t xml:space="preserve"> zkoumáním silných a slabých stránek, dále příležitostem a hrozbám</w:t>
      </w:r>
    </w:p>
    <w:p w:rsidR="00262CFC" w:rsidRDefault="00262CFC" w:rsidP="00262C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ÚMČ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Úřad městské části</w:t>
      </w:r>
    </w:p>
    <w:p w:rsidR="005A3B57" w:rsidRPr="005A3B57" w:rsidRDefault="005A3B57" w:rsidP="005A3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ZŠ</w:t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</w:r>
      <w:r w:rsidR="00262CFC">
        <w:rPr>
          <w:sz w:val="24"/>
          <w:szCs w:val="24"/>
        </w:rPr>
        <w:tab/>
        <w:t xml:space="preserve"> Základní škola</w:t>
      </w:r>
    </w:p>
    <w:p w:rsidR="005A3B57" w:rsidRDefault="005A3B57" w:rsidP="00BB1EA9">
      <w:pPr>
        <w:rPr>
          <w:b/>
          <w:sz w:val="28"/>
          <w:szCs w:val="28"/>
        </w:rPr>
      </w:pPr>
    </w:p>
    <w:p w:rsidR="005A3B57" w:rsidRDefault="005A3B57" w:rsidP="005A3B57">
      <w:pPr>
        <w:spacing w:after="0" w:line="240" w:lineRule="auto"/>
        <w:rPr>
          <w:sz w:val="24"/>
          <w:szCs w:val="24"/>
        </w:rPr>
      </w:pPr>
    </w:p>
    <w:p w:rsidR="005A3B57" w:rsidRDefault="005A3B57" w:rsidP="005A3B57">
      <w:pPr>
        <w:spacing w:after="0" w:line="240" w:lineRule="auto"/>
        <w:rPr>
          <w:sz w:val="24"/>
          <w:szCs w:val="24"/>
        </w:rPr>
      </w:pPr>
    </w:p>
    <w:p w:rsidR="005A3B57" w:rsidRDefault="005A3B57" w:rsidP="005A3B57">
      <w:pPr>
        <w:spacing w:after="0" w:line="240" w:lineRule="auto"/>
        <w:rPr>
          <w:sz w:val="24"/>
          <w:szCs w:val="24"/>
        </w:rPr>
      </w:pPr>
    </w:p>
    <w:p w:rsidR="005A3B57" w:rsidRDefault="005A3B57" w:rsidP="005A3B57">
      <w:pPr>
        <w:spacing w:after="0" w:line="240" w:lineRule="auto"/>
        <w:rPr>
          <w:sz w:val="24"/>
          <w:szCs w:val="24"/>
        </w:rPr>
      </w:pPr>
    </w:p>
    <w:p w:rsidR="005A3B57" w:rsidRDefault="005A3B57" w:rsidP="005A3B57">
      <w:pPr>
        <w:spacing w:after="0" w:line="240" w:lineRule="auto"/>
        <w:rPr>
          <w:sz w:val="24"/>
          <w:szCs w:val="24"/>
        </w:rPr>
      </w:pPr>
    </w:p>
    <w:p w:rsidR="005A3B57" w:rsidRDefault="005A3B57" w:rsidP="005A3B57">
      <w:pPr>
        <w:spacing w:after="0" w:line="240" w:lineRule="auto"/>
        <w:rPr>
          <w:sz w:val="24"/>
          <w:szCs w:val="24"/>
        </w:rPr>
      </w:pPr>
    </w:p>
    <w:p w:rsidR="005A3B57" w:rsidRDefault="005A3B57" w:rsidP="005A3B57">
      <w:pPr>
        <w:spacing w:after="0" w:line="240" w:lineRule="auto"/>
        <w:rPr>
          <w:sz w:val="24"/>
          <w:szCs w:val="24"/>
        </w:rPr>
      </w:pPr>
    </w:p>
    <w:p w:rsidR="005A3B57" w:rsidRDefault="005A3B57" w:rsidP="005A3B57">
      <w:pPr>
        <w:spacing w:after="0" w:line="240" w:lineRule="auto"/>
        <w:rPr>
          <w:sz w:val="24"/>
          <w:szCs w:val="24"/>
        </w:rPr>
      </w:pPr>
    </w:p>
    <w:p w:rsidR="005A3B57" w:rsidRDefault="005A3B57" w:rsidP="005A3B57">
      <w:pPr>
        <w:spacing w:after="0" w:line="240" w:lineRule="auto"/>
        <w:rPr>
          <w:sz w:val="24"/>
          <w:szCs w:val="24"/>
        </w:rPr>
      </w:pPr>
    </w:p>
    <w:p w:rsidR="00EE4211" w:rsidRDefault="00EE4211" w:rsidP="005A3B57">
      <w:pPr>
        <w:spacing w:after="0" w:line="240" w:lineRule="auto"/>
        <w:rPr>
          <w:sz w:val="24"/>
          <w:szCs w:val="24"/>
        </w:rPr>
      </w:pPr>
    </w:p>
    <w:p w:rsidR="00EE4211" w:rsidRDefault="00EE4211" w:rsidP="005A3B57">
      <w:pPr>
        <w:spacing w:after="0" w:line="240" w:lineRule="auto"/>
        <w:rPr>
          <w:sz w:val="24"/>
          <w:szCs w:val="24"/>
        </w:rPr>
      </w:pPr>
    </w:p>
    <w:p w:rsidR="00EE4211" w:rsidRPr="005A3B57" w:rsidRDefault="00EE4211" w:rsidP="005A3B57">
      <w:pPr>
        <w:spacing w:after="0" w:line="240" w:lineRule="auto"/>
        <w:rPr>
          <w:sz w:val="24"/>
          <w:szCs w:val="24"/>
        </w:rPr>
      </w:pPr>
    </w:p>
    <w:p w:rsidR="00671D1B" w:rsidRPr="00BB1EA9" w:rsidRDefault="00671D1B" w:rsidP="00BB1EA9">
      <w:pPr>
        <w:rPr>
          <w:b/>
          <w:sz w:val="28"/>
          <w:szCs w:val="28"/>
        </w:rPr>
      </w:pPr>
      <w:r w:rsidRPr="00BB1EA9">
        <w:rPr>
          <w:b/>
          <w:sz w:val="28"/>
          <w:szCs w:val="28"/>
        </w:rPr>
        <w:t xml:space="preserve">Příloha č. 1 </w:t>
      </w:r>
    </w:p>
    <w:p w:rsidR="00772D63" w:rsidRDefault="00671D1B" w:rsidP="00BB1EA9">
      <w:pPr>
        <w:spacing w:after="0" w:line="240" w:lineRule="auto"/>
        <w:jc w:val="both"/>
        <w:rPr>
          <w:rFonts w:cs="Arial"/>
        </w:rPr>
      </w:pPr>
      <w:r w:rsidRPr="00B0380F">
        <w:rPr>
          <w:rFonts w:cs="Arial"/>
          <w:b/>
        </w:rPr>
        <w:t>Investiční priority</w:t>
      </w:r>
      <w:r w:rsidRPr="00B0380F">
        <w:rPr>
          <w:rFonts w:cs="Arial"/>
        </w:rPr>
        <w:t xml:space="preserve"> - </w:t>
      </w:r>
      <w:r w:rsidRPr="003C7211">
        <w:rPr>
          <w:rFonts w:cs="Arial"/>
        </w:rPr>
        <w:t>seznam projektových zám</w:t>
      </w:r>
      <w:r w:rsidR="00F179B2">
        <w:rPr>
          <w:rFonts w:cs="Arial"/>
        </w:rPr>
        <w:t>ěrů pro investiční intervence v</w:t>
      </w:r>
      <w:r w:rsidRPr="003C7211">
        <w:rPr>
          <w:rFonts w:cs="Arial"/>
        </w:rPr>
        <w:t xml:space="preserve"> OP PPR území MAP </w:t>
      </w:r>
    </w:p>
    <w:p w:rsidR="00671D1B" w:rsidRDefault="00772D63" w:rsidP="00772D63">
      <w:pPr>
        <w:spacing w:after="0" w:line="240" w:lineRule="auto"/>
        <w:ind w:left="1416"/>
        <w:jc w:val="both"/>
        <w:rPr>
          <w:rFonts w:cs="Arial"/>
        </w:rPr>
      </w:pPr>
      <w:r>
        <w:rPr>
          <w:rFonts w:cs="Arial"/>
        </w:rPr>
        <w:t xml:space="preserve">        </w:t>
      </w:r>
      <w:r w:rsidR="00542686">
        <w:rPr>
          <w:rFonts w:cs="Arial"/>
        </w:rPr>
        <w:t>správní obvod Praha 4</w:t>
      </w:r>
    </w:p>
    <w:p w:rsidR="00671D1B" w:rsidRDefault="00671D1B" w:rsidP="00671D1B">
      <w:pPr>
        <w:jc w:val="both"/>
        <w:rPr>
          <w:rFonts w:cs="Arial"/>
        </w:rPr>
      </w:pPr>
    </w:p>
    <w:p w:rsidR="00772D63" w:rsidRDefault="00772D63" w:rsidP="00BB1EA9">
      <w:pPr>
        <w:jc w:val="both"/>
        <w:rPr>
          <w:rFonts w:cs="Arial"/>
          <w:b/>
          <w:sz w:val="28"/>
          <w:szCs w:val="28"/>
        </w:rPr>
      </w:pPr>
    </w:p>
    <w:p w:rsidR="00671D1B" w:rsidRDefault="00671D1B" w:rsidP="00BB1EA9">
      <w:pPr>
        <w:jc w:val="both"/>
        <w:rPr>
          <w:rFonts w:cs="Arial"/>
          <w:b/>
          <w:sz w:val="28"/>
          <w:szCs w:val="28"/>
        </w:rPr>
      </w:pPr>
      <w:r w:rsidRPr="00671D1B">
        <w:rPr>
          <w:rFonts w:cs="Arial"/>
          <w:b/>
          <w:sz w:val="28"/>
          <w:szCs w:val="28"/>
        </w:rPr>
        <w:t>Příloha č. 2</w:t>
      </w:r>
    </w:p>
    <w:p w:rsidR="00671D1B" w:rsidRDefault="00671D1B" w:rsidP="00671D1B">
      <w:pPr>
        <w:jc w:val="both"/>
        <w:rPr>
          <w:rFonts w:cs="Arial"/>
        </w:rPr>
      </w:pPr>
      <w:r w:rsidRPr="00BB1EA9">
        <w:rPr>
          <w:rFonts w:cs="Arial"/>
          <w:b/>
        </w:rPr>
        <w:t>Zásobník investičních akcí</w:t>
      </w:r>
      <w:r w:rsidR="00542686">
        <w:rPr>
          <w:rFonts w:cs="Arial"/>
        </w:rPr>
        <w:t xml:space="preserve"> škol správního obvodu Praha 4</w:t>
      </w:r>
    </w:p>
    <w:p w:rsidR="003F2FE4" w:rsidRDefault="003F2FE4" w:rsidP="00671D1B">
      <w:pPr>
        <w:jc w:val="both"/>
        <w:rPr>
          <w:rFonts w:cs="Arial"/>
        </w:rPr>
      </w:pPr>
    </w:p>
    <w:p w:rsidR="003F2FE4" w:rsidRDefault="003F2FE4" w:rsidP="00671D1B">
      <w:pPr>
        <w:jc w:val="both"/>
        <w:rPr>
          <w:rFonts w:cs="Arial"/>
        </w:rPr>
      </w:pPr>
    </w:p>
    <w:p w:rsidR="003F2FE4" w:rsidRPr="003F2FE4" w:rsidRDefault="003F2FE4" w:rsidP="00671D1B">
      <w:pPr>
        <w:jc w:val="both"/>
        <w:rPr>
          <w:rFonts w:cs="Arial"/>
          <w:b/>
          <w:sz w:val="28"/>
          <w:szCs w:val="28"/>
        </w:rPr>
      </w:pPr>
      <w:r w:rsidRPr="003F2FE4">
        <w:rPr>
          <w:rFonts w:cs="Arial"/>
          <w:b/>
          <w:sz w:val="28"/>
          <w:szCs w:val="28"/>
        </w:rPr>
        <w:t>Příloha č. 3</w:t>
      </w:r>
    </w:p>
    <w:p w:rsidR="003F2FE4" w:rsidRDefault="003F2FE4" w:rsidP="003F2FE4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Investiční priority navázané</w:t>
      </w:r>
      <w:r w:rsidRPr="003F2FE4">
        <w:rPr>
          <w:rFonts w:cs="Arial"/>
          <w:b/>
        </w:rPr>
        <w:t xml:space="preserve"> na výzvu č. 37 OP PPR</w:t>
      </w:r>
      <w:r>
        <w:rPr>
          <w:rFonts w:cs="Arial"/>
        </w:rPr>
        <w:t xml:space="preserve"> – seznam projektových záměrů pro investiční intervence v OP         </w:t>
      </w:r>
    </w:p>
    <w:p w:rsidR="003F2FE4" w:rsidRPr="00671D1B" w:rsidRDefault="003F2FE4" w:rsidP="003F2FE4">
      <w:pPr>
        <w:spacing w:after="0" w:line="240" w:lineRule="auto"/>
        <w:ind w:left="4248"/>
        <w:jc w:val="both"/>
        <w:rPr>
          <w:rFonts w:cs="Arial"/>
        </w:rPr>
      </w:pPr>
      <w:r>
        <w:rPr>
          <w:rFonts w:cs="Arial"/>
        </w:rPr>
        <w:t xml:space="preserve">            PPR na území SO Praha 4</w:t>
      </w:r>
    </w:p>
    <w:p w:rsidR="003F2FE4" w:rsidRPr="00671D1B" w:rsidRDefault="003F2FE4">
      <w:pPr>
        <w:jc w:val="both"/>
        <w:rPr>
          <w:rFonts w:cs="Arial"/>
        </w:rPr>
      </w:pPr>
    </w:p>
    <w:sectPr w:rsidR="003F2FE4" w:rsidRPr="00671D1B" w:rsidSect="00A35F0B">
      <w:pgSz w:w="11906" w:h="16838" w:code="9"/>
      <w:pgMar w:top="992" w:right="851" w:bottom="1418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A5" w:rsidRDefault="00ED0FA5" w:rsidP="00ED7ED2">
      <w:pPr>
        <w:spacing w:after="0" w:line="240" w:lineRule="auto"/>
      </w:pPr>
      <w:r>
        <w:separator/>
      </w:r>
    </w:p>
  </w:endnote>
  <w:endnote w:type="continuationSeparator" w:id="0">
    <w:p w:rsidR="00ED0FA5" w:rsidRDefault="00ED0FA5" w:rsidP="00ED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A5" w:rsidRDefault="00ED0FA5" w:rsidP="0091180A">
    <w:pPr>
      <w:pStyle w:val="Zpat"/>
      <w:tabs>
        <w:tab w:val="clear" w:pos="4536"/>
        <w:tab w:val="clear" w:pos="9072"/>
        <w:tab w:val="left" w:pos="6641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44D3CC" wp14:editId="617E218F">
              <wp:simplePos x="0" y="0"/>
              <wp:positionH relativeFrom="column">
                <wp:posOffset>-482113</wp:posOffset>
              </wp:positionH>
              <wp:positionV relativeFrom="paragraph">
                <wp:posOffset>20822</wp:posOffset>
              </wp:positionV>
              <wp:extent cx="7602279" cy="1594884"/>
              <wp:effectExtent l="0" t="0" r="0" b="571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2279" cy="15948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0FA5" w:rsidRDefault="00ED0FA5" w:rsidP="0091180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2F17869" wp14:editId="14A524D8">
                                <wp:extent cx="744279" cy="908374"/>
                                <wp:effectExtent l="0" t="0" r="0" b="635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039" t="15074" r="33281" b="3195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3354" cy="919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D0FA5" w:rsidRPr="0091180A" w:rsidRDefault="00ED0FA5" w:rsidP="0091180A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91180A">
                            <w:rPr>
                              <w:rFonts w:asciiTheme="majorHAnsi" w:hAnsiTheme="majorHAnsi" w:cstheme="majorHAnsi"/>
                            </w:rPr>
                            <w:t>MAP Praha 4, registrační číslo projektu: CZ.02.3.68/0.0/0.0/15_005/0000370</w:t>
                          </w:r>
                        </w:p>
                        <w:p w:rsidR="00ED0FA5" w:rsidRDefault="00ED0FA5" w:rsidP="0091180A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</w:p>
                        <w:p w:rsidR="00ED0FA5" w:rsidRPr="0091180A" w:rsidRDefault="00ED0FA5" w:rsidP="0091180A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style="position:absolute;margin-left:-37.95pt;margin-top:1.65pt;width:598.6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" filled="f" stroked="f" strokeweight=".5pt">
              <v:textbox>
                <w:txbxContent>
                  <w:p w:rsidR="00ED0FA5" w:rsidRDefault="00ED0FA5" w:rsidP="0091180A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2F17869" wp14:editId="14A524D8">
                          <wp:extent cx="744279" cy="908374"/>
                          <wp:effectExtent l="0" t="0" r="0" b="635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039" t="15074" r="33281" b="3195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53354" cy="91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D0FA5" w:rsidRPr="0091180A" w:rsidRDefault="00ED0FA5" w:rsidP="0091180A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91180A">
                      <w:rPr>
                        <w:rFonts w:asciiTheme="majorHAnsi" w:hAnsiTheme="majorHAnsi" w:cstheme="majorHAnsi"/>
                      </w:rPr>
                      <w:t>MAP Praha 4, registrační číslo projektu: CZ.02.3.68/0.0/0.0/15_005/0000370</w:t>
                    </w:r>
                  </w:p>
                  <w:p w:rsidR="00ED0FA5" w:rsidRDefault="00ED0FA5" w:rsidP="0091180A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</w:p>
                  <w:p w:rsidR="00ED0FA5" w:rsidRPr="0091180A" w:rsidRDefault="00ED0FA5" w:rsidP="0091180A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D0FA5" w:rsidRDefault="00ED0FA5" w:rsidP="0091180A">
    <w:pPr>
      <w:pStyle w:val="Zpat"/>
      <w:tabs>
        <w:tab w:val="clear" w:pos="4536"/>
        <w:tab w:val="clear" w:pos="9072"/>
        <w:tab w:val="left" w:pos="6641"/>
      </w:tabs>
    </w:pPr>
  </w:p>
  <w:p w:rsidR="00ED0FA5" w:rsidRDefault="00ED0FA5" w:rsidP="0091180A">
    <w:pPr>
      <w:pStyle w:val="Zpat"/>
      <w:tabs>
        <w:tab w:val="clear" w:pos="4536"/>
        <w:tab w:val="clear" w:pos="9072"/>
        <w:tab w:val="left" w:pos="6641"/>
      </w:tabs>
    </w:pPr>
  </w:p>
  <w:p w:rsidR="00ED0FA5" w:rsidRDefault="00ED0FA5" w:rsidP="0091180A">
    <w:pPr>
      <w:pStyle w:val="Zpat"/>
      <w:tabs>
        <w:tab w:val="clear" w:pos="4536"/>
        <w:tab w:val="clear" w:pos="9072"/>
        <w:tab w:val="left" w:pos="6641"/>
      </w:tabs>
    </w:pPr>
  </w:p>
  <w:p w:rsidR="00ED0FA5" w:rsidRDefault="00ED0FA5" w:rsidP="0091180A">
    <w:pPr>
      <w:pStyle w:val="Zpat"/>
      <w:tabs>
        <w:tab w:val="clear" w:pos="4536"/>
        <w:tab w:val="clear" w:pos="9072"/>
        <w:tab w:val="left" w:pos="6641"/>
      </w:tabs>
    </w:pPr>
  </w:p>
  <w:p w:rsidR="00ED0FA5" w:rsidRDefault="00ED0FA5" w:rsidP="0091180A">
    <w:pPr>
      <w:pStyle w:val="Zpat"/>
      <w:tabs>
        <w:tab w:val="clear" w:pos="4536"/>
        <w:tab w:val="clear" w:pos="9072"/>
        <w:tab w:val="left" w:pos="6641"/>
      </w:tabs>
    </w:pPr>
  </w:p>
  <w:p w:rsidR="00ED0FA5" w:rsidRDefault="00ED0FA5" w:rsidP="0091180A">
    <w:pPr>
      <w:pStyle w:val="Zpat"/>
      <w:tabs>
        <w:tab w:val="clear" w:pos="4536"/>
        <w:tab w:val="clear" w:pos="9072"/>
        <w:tab w:val="left" w:pos="664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A5" w:rsidRDefault="00ED0FA5" w:rsidP="00ED7ED2">
      <w:pPr>
        <w:spacing w:after="0" w:line="240" w:lineRule="auto"/>
      </w:pPr>
      <w:r>
        <w:separator/>
      </w:r>
    </w:p>
  </w:footnote>
  <w:footnote w:type="continuationSeparator" w:id="0">
    <w:p w:rsidR="00ED0FA5" w:rsidRDefault="00ED0FA5" w:rsidP="00ED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A5" w:rsidRDefault="006B21A1" w:rsidP="0091180A">
    <w:pPr>
      <w:jc w:val="center"/>
    </w:pPr>
    <w:sdt>
      <w:sdtPr>
        <w:id w:val="918063897"/>
        <w:docPartObj>
          <w:docPartGallery w:val="Page Numbers (Margins)"/>
          <w:docPartUnique/>
        </w:docPartObj>
      </w:sdtPr>
      <w:sdtEndPr/>
      <w:sdtContent>
        <w:r w:rsidR="00ED0FA5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75CC7D7" wp14:editId="2D6B392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FA5" w:rsidRDefault="00ED0FA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B21A1">
                                <w:rPr>
                                  <w:noProof/>
                                </w:rPr>
                                <w:t>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7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CNMmOC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ED0FA5" w:rsidRDefault="00ED0FA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B21A1">
                          <w:rPr>
                            <w:noProof/>
                          </w:rPr>
                          <w:t>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D0FA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B7F68" wp14:editId="6DD37924">
              <wp:simplePos x="0" y="0"/>
              <wp:positionH relativeFrom="column">
                <wp:posOffset>5436235</wp:posOffset>
              </wp:positionH>
              <wp:positionV relativeFrom="paragraph">
                <wp:posOffset>52705</wp:posOffset>
              </wp:positionV>
              <wp:extent cx="1104900" cy="14859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0FA5" w:rsidRDefault="00ED0FA5" w:rsidP="00ED7ED2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left:0;text-align:left;margin-left:428.05pt;margin-top:4.15pt;width:87pt;height:1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" filled="f" stroked="f" strokeweight=".5pt">
              <v:textbox style="mso-fit-shape-to-text:t">
                <w:txbxContent>
                  <w:p w:rsidR="00ED0FA5" w:rsidRDefault="00ED0FA5" w:rsidP="00ED7ED2"/>
                </w:txbxContent>
              </v:textbox>
            </v:shape>
          </w:pict>
        </mc:Fallback>
      </mc:AlternateContent>
    </w:r>
    <w:r w:rsidR="00ED0FA5">
      <w:rPr>
        <w:noProof/>
        <w:lang w:eastAsia="cs-CZ"/>
      </w:rPr>
      <w:drawing>
        <wp:inline distT="0" distB="0" distL="0" distR="0" wp14:anchorId="64DB5B67" wp14:editId="4E4E6C0A">
          <wp:extent cx="5760720" cy="1280160"/>
          <wp:effectExtent l="0" t="0" r="0" b="0"/>
          <wp:docPr id="8" name="Obrázek 8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FA5" w:rsidRDefault="00ED0F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C12"/>
    <w:multiLevelType w:val="hybridMultilevel"/>
    <w:tmpl w:val="70F4C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D68"/>
    <w:multiLevelType w:val="hybridMultilevel"/>
    <w:tmpl w:val="040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5F51"/>
    <w:multiLevelType w:val="multilevel"/>
    <w:tmpl w:val="B0CCF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437585"/>
    <w:multiLevelType w:val="hybridMultilevel"/>
    <w:tmpl w:val="904C2576"/>
    <w:lvl w:ilvl="0" w:tplc="63AAF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107C5"/>
    <w:multiLevelType w:val="multilevel"/>
    <w:tmpl w:val="8766F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3A049E"/>
    <w:multiLevelType w:val="hybridMultilevel"/>
    <w:tmpl w:val="C212A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08EB"/>
    <w:multiLevelType w:val="hybridMultilevel"/>
    <w:tmpl w:val="70F4C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407EF"/>
    <w:multiLevelType w:val="hybridMultilevel"/>
    <w:tmpl w:val="BE124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B085C"/>
    <w:multiLevelType w:val="hybridMultilevel"/>
    <w:tmpl w:val="A88EF3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5B39B1"/>
    <w:multiLevelType w:val="hybridMultilevel"/>
    <w:tmpl w:val="EA32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20041"/>
    <w:multiLevelType w:val="hybridMultilevel"/>
    <w:tmpl w:val="A2983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86062"/>
    <w:multiLevelType w:val="multilevel"/>
    <w:tmpl w:val="B4EA1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1B6FED"/>
    <w:multiLevelType w:val="hybridMultilevel"/>
    <w:tmpl w:val="995AC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412D"/>
    <w:multiLevelType w:val="multilevel"/>
    <w:tmpl w:val="B4EA1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7595506"/>
    <w:multiLevelType w:val="multilevel"/>
    <w:tmpl w:val="36301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04924CD"/>
    <w:multiLevelType w:val="multilevel"/>
    <w:tmpl w:val="B4EA1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1B3CEE"/>
    <w:multiLevelType w:val="multilevel"/>
    <w:tmpl w:val="B6D8EC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679F0A83"/>
    <w:multiLevelType w:val="hybridMultilevel"/>
    <w:tmpl w:val="70F4C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8469E"/>
    <w:multiLevelType w:val="hybridMultilevel"/>
    <w:tmpl w:val="A826485E"/>
    <w:lvl w:ilvl="0" w:tplc="25D26C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2"/>
  </w:num>
  <w:num w:numId="8">
    <w:abstractNumId w:val="15"/>
  </w:num>
  <w:num w:numId="9">
    <w:abstractNumId w:val="5"/>
  </w:num>
  <w:num w:numId="10">
    <w:abstractNumId w:val="7"/>
  </w:num>
  <w:num w:numId="11">
    <w:abstractNumId w:val="6"/>
  </w:num>
  <w:num w:numId="12">
    <w:abstractNumId w:val="17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2"/>
  </w:num>
  <w:num w:numId="18">
    <w:abstractNumId w:val="3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FE"/>
    <w:rsid w:val="0001136A"/>
    <w:rsid w:val="00051D14"/>
    <w:rsid w:val="00073292"/>
    <w:rsid w:val="00075819"/>
    <w:rsid w:val="00084EEA"/>
    <w:rsid w:val="000B4729"/>
    <w:rsid w:val="000C209D"/>
    <w:rsid w:val="000D7BCE"/>
    <w:rsid w:val="000E14C3"/>
    <w:rsid w:val="001130BF"/>
    <w:rsid w:val="00113FC5"/>
    <w:rsid w:val="00124ADA"/>
    <w:rsid w:val="00127527"/>
    <w:rsid w:val="00132A64"/>
    <w:rsid w:val="00141CB2"/>
    <w:rsid w:val="00160DF5"/>
    <w:rsid w:val="001644F6"/>
    <w:rsid w:val="00165339"/>
    <w:rsid w:val="0018669A"/>
    <w:rsid w:val="00191124"/>
    <w:rsid w:val="001A3C97"/>
    <w:rsid w:val="001B59BE"/>
    <w:rsid w:val="001C2141"/>
    <w:rsid w:val="001E45C0"/>
    <w:rsid w:val="0021244F"/>
    <w:rsid w:val="0022110C"/>
    <w:rsid w:val="00225F15"/>
    <w:rsid w:val="0023084D"/>
    <w:rsid w:val="00240D68"/>
    <w:rsid w:val="00242001"/>
    <w:rsid w:val="002621C2"/>
    <w:rsid w:val="00262CFC"/>
    <w:rsid w:val="002755C3"/>
    <w:rsid w:val="00291C6B"/>
    <w:rsid w:val="002A1076"/>
    <w:rsid w:val="002C5374"/>
    <w:rsid w:val="002C68AA"/>
    <w:rsid w:val="002D5041"/>
    <w:rsid w:val="002F60D9"/>
    <w:rsid w:val="00331F99"/>
    <w:rsid w:val="003657E3"/>
    <w:rsid w:val="0036796F"/>
    <w:rsid w:val="00370567"/>
    <w:rsid w:val="00386BE9"/>
    <w:rsid w:val="003A798F"/>
    <w:rsid w:val="003C7211"/>
    <w:rsid w:val="003C7CE9"/>
    <w:rsid w:val="003D257E"/>
    <w:rsid w:val="003D4F0E"/>
    <w:rsid w:val="003E034A"/>
    <w:rsid w:val="003F2FE4"/>
    <w:rsid w:val="003F57C1"/>
    <w:rsid w:val="00411AFB"/>
    <w:rsid w:val="004213BB"/>
    <w:rsid w:val="00455B4D"/>
    <w:rsid w:val="0045767E"/>
    <w:rsid w:val="00473F5A"/>
    <w:rsid w:val="004772A9"/>
    <w:rsid w:val="00477B36"/>
    <w:rsid w:val="00477C81"/>
    <w:rsid w:val="00481274"/>
    <w:rsid w:val="004975EE"/>
    <w:rsid w:val="004A41D9"/>
    <w:rsid w:val="004C3FC5"/>
    <w:rsid w:val="004E56A2"/>
    <w:rsid w:val="0053783E"/>
    <w:rsid w:val="00542686"/>
    <w:rsid w:val="005530F0"/>
    <w:rsid w:val="0055450E"/>
    <w:rsid w:val="005A3B57"/>
    <w:rsid w:val="005C1047"/>
    <w:rsid w:val="005E4E48"/>
    <w:rsid w:val="00615453"/>
    <w:rsid w:val="00633CF8"/>
    <w:rsid w:val="00650255"/>
    <w:rsid w:val="00650872"/>
    <w:rsid w:val="00662788"/>
    <w:rsid w:val="006660A9"/>
    <w:rsid w:val="0067159A"/>
    <w:rsid w:val="00671D1B"/>
    <w:rsid w:val="00674B75"/>
    <w:rsid w:val="00675305"/>
    <w:rsid w:val="00693166"/>
    <w:rsid w:val="006A0CF2"/>
    <w:rsid w:val="006A205F"/>
    <w:rsid w:val="006B21A1"/>
    <w:rsid w:val="006C3628"/>
    <w:rsid w:val="007636AD"/>
    <w:rsid w:val="00772D63"/>
    <w:rsid w:val="007A6D5A"/>
    <w:rsid w:val="007D316C"/>
    <w:rsid w:val="007D674A"/>
    <w:rsid w:val="007E7569"/>
    <w:rsid w:val="007F354A"/>
    <w:rsid w:val="00802887"/>
    <w:rsid w:val="00803513"/>
    <w:rsid w:val="00805B8B"/>
    <w:rsid w:val="008228F0"/>
    <w:rsid w:val="008713D9"/>
    <w:rsid w:val="00881719"/>
    <w:rsid w:val="008819D0"/>
    <w:rsid w:val="0089491F"/>
    <w:rsid w:val="008957F4"/>
    <w:rsid w:val="008A4D7C"/>
    <w:rsid w:val="008D1FD3"/>
    <w:rsid w:val="008E5FEB"/>
    <w:rsid w:val="008E63F7"/>
    <w:rsid w:val="008F0405"/>
    <w:rsid w:val="009028C9"/>
    <w:rsid w:val="0091180A"/>
    <w:rsid w:val="00924878"/>
    <w:rsid w:val="0094537B"/>
    <w:rsid w:val="00995472"/>
    <w:rsid w:val="00996619"/>
    <w:rsid w:val="00996BBF"/>
    <w:rsid w:val="009A6481"/>
    <w:rsid w:val="009B1EC4"/>
    <w:rsid w:val="009B5258"/>
    <w:rsid w:val="009C0EB7"/>
    <w:rsid w:val="009C7844"/>
    <w:rsid w:val="009D202A"/>
    <w:rsid w:val="009E46AB"/>
    <w:rsid w:val="00A1128E"/>
    <w:rsid w:val="00A160FE"/>
    <w:rsid w:val="00A16547"/>
    <w:rsid w:val="00A17F8C"/>
    <w:rsid w:val="00A21C0F"/>
    <w:rsid w:val="00A32C29"/>
    <w:rsid w:val="00A35F0B"/>
    <w:rsid w:val="00A3674C"/>
    <w:rsid w:val="00A55A84"/>
    <w:rsid w:val="00A61B58"/>
    <w:rsid w:val="00A71D8F"/>
    <w:rsid w:val="00A97E1C"/>
    <w:rsid w:val="00AA69F0"/>
    <w:rsid w:val="00AE2C0D"/>
    <w:rsid w:val="00AF26CD"/>
    <w:rsid w:val="00AF5C88"/>
    <w:rsid w:val="00B324F9"/>
    <w:rsid w:val="00B344E3"/>
    <w:rsid w:val="00B43934"/>
    <w:rsid w:val="00B6589B"/>
    <w:rsid w:val="00B70E8D"/>
    <w:rsid w:val="00BB1EA9"/>
    <w:rsid w:val="00BD7226"/>
    <w:rsid w:val="00BF60A4"/>
    <w:rsid w:val="00C3065A"/>
    <w:rsid w:val="00C43D35"/>
    <w:rsid w:val="00C51129"/>
    <w:rsid w:val="00C763D4"/>
    <w:rsid w:val="00C85593"/>
    <w:rsid w:val="00CB4CB6"/>
    <w:rsid w:val="00CD564D"/>
    <w:rsid w:val="00CE0512"/>
    <w:rsid w:val="00D246B9"/>
    <w:rsid w:val="00D37EF7"/>
    <w:rsid w:val="00D70DF5"/>
    <w:rsid w:val="00D82A19"/>
    <w:rsid w:val="00DB0D1D"/>
    <w:rsid w:val="00DB3832"/>
    <w:rsid w:val="00DB3D8F"/>
    <w:rsid w:val="00DC14BB"/>
    <w:rsid w:val="00DC323C"/>
    <w:rsid w:val="00DD4B0F"/>
    <w:rsid w:val="00DF24C5"/>
    <w:rsid w:val="00E00D52"/>
    <w:rsid w:val="00E20203"/>
    <w:rsid w:val="00E26AC9"/>
    <w:rsid w:val="00E34D83"/>
    <w:rsid w:val="00E7791B"/>
    <w:rsid w:val="00E85AB2"/>
    <w:rsid w:val="00EA2321"/>
    <w:rsid w:val="00EB0A66"/>
    <w:rsid w:val="00EB27CF"/>
    <w:rsid w:val="00ED0FA5"/>
    <w:rsid w:val="00ED7ED2"/>
    <w:rsid w:val="00EE4211"/>
    <w:rsid w:val="00F03D4B"/>
    <w:rsid w:val="00F179B2"/>
    <w:rsid w:val="00F21F34"/>
    <w:rsid w:val="00F35CC4"/>
    <w:rsid w:val="00F3691B"/>
    <w:rsid w:val="00F471FE"/>
    <w:rsid w:val="00F505BF"/>
    <w:rsid w:val="00F53065"/>
    <w:rsid w:val="00F752F0"/>
    <w:rsid w:val="00F852A4"/>
    <w:rsid w:val="00FB06E2"/>
    <w:rsid w:val="00FB2F30"/>
    <w:rsid w:val="00FB54D4"/>
    <w:rsid w:val="00FE2CA3"/>
    <w:rsid w:val="00FE71F7"/>
    <w:rsid w:val="00FF372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ED2"/>
  </w:style>
  <w:style w:type="paragraph" w:styleId="Zpat">
    <w:name w:val="footer"/>
    <w:basedOn w:val="Normln"/>
    <w:link w:val="ZpatChar"/>
    <w:uiPriority w:val="99"/>
    <w:unhideWhenUsed/>
    <w:rsid w:val="00ED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ED2"/>
  </w:style>
  <w:style w:type="paragraph" w:styleId="Odstavecseseznamem">
    <w:name w:val="List Paragraph"/>
    <w:basedOn w:val="Normln"/>
    <w:link w:val="OdstavecseseznamemChar"/>
    <w:uiPriority w:val="34"/>
    <w:qFormat/>
    <w:rsid w:val="00881719"/>
    <w:pPr>
      <w:ind w:left="720"/>
      <w:contextualSpacing/>
    </w:pPr>
  </w:style>
  <w:style w:type="table" w:styleId="Mkatabulky">
    <w:name w:val="Table Grid"/>
    <w:basedOn w:val="Normlntabulka"/>
    <w:uiPriority w:val="59"/>
    <w:rsid w:val="0088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DB3D8F"/>
    <w:rPr>
      <w:i/>
      <w:iCs/>
    </w:rPr>
  </w:style>
  <w:style w:type="character" w:customStyle="1" w:styleId="pbxu01">
    <w:name w:val="pbxu01"/>
    <w:basedOn w:val="Standardnpsmoodstavce"/>
    <w:rsid w:val="00DB3D8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344E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1D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1D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1D1B"/>
    <w:rPr>
      <w:vertAlign w:val="superscript"/>
    </w:rPr>
  </w:style>
  <w:style w:type="character" w:styleId="slostrnky">
    <w:name w:val="page number"/>
    <w:basedOn w:val="Standardnpsmoodstavce"/>
    <w:uiPriority w:val="99"/>
    <w:unhideWhenUsed/>
    <w:rsid w:val="00A35F0B"/>
  </w:style>
  <w:style w:type="character" w:styleId="Siln">
    <w:name w:val="Strong"/>
    <w:basedOn w:val="Standardnpsmoodstavce"/>
    <w:uiPriority w:val="22"/>
    <w:qFormat/>
    <w:rsid w:val="007E7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ED2"/>
  </w:style>
  <w:style w:type="paragraph" w:styleId="Zpat">
    <w:name w:val="footer"/>
    <w:basedOn w:val="Normln"/>
    <w:link w:val="ZpatChar"/>
    <w:uiPriority w:val="99"/>
    <w:unhideWhenUsed/>
    <w:rsid w:val="00ED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ED2"/>
  </w:style>
  <w:style w:type="paragraph" w:styleId="Odstavecseseznamem">
    <w:name w:val="List Paragraph"/>
    <w:basedOn w:val="Normln"/>
    <w:link w:val="OdstavecseseznamemChar"/>
    <w:uiPriority w:val="34"/>
    <w:qFormat/>
    <w:rsid w:val="00881719"/>
    <w:pPr>
      <w:ind w:left="720"/>
      <w:contextualSpacing/>
    </w:pPr>
  </w:style>
  <w:style w:type="table" w:styleId="Mkatabulky">
    <w:name w:val="Table Grid"/>
    <w:basedOn w:val="Normlntabulka"/>
    <w:uiPriority w:val="59"/>
    <w:rsid w:val="0088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DB3D8F"/>
    <w:rPr>
      <w:i/>
      <w:iCs/>
    </w:rPr>
  </w:style>
  <w:style w:type="character" w:customStyle="1" w:styleId="pbxu01">
    <w:name w:val="pbxu01"/>
    <w:basedOn w:val="Standardnpsmoodstavce"/>
    <w:rsid w:val="00DB3D8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344E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1D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1D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1D1B"/>
    <w:rPr>
      <w:vertAlign w:val="superscript"/>
    </w:rPr>
  </w:style>
  <w:style w:type="character" w:styleId="slostrnky">
    <w:name w:val="page number"/>
    <w:basedOn w:val="Standardnpsmoodstavce"/>
    <w:uiPriority w:val="99"/>
    <w:unhideWhenUsed/>
    <w:rsid w:val="00A35F0B"/>
  </w:style>
  <w:style w:type="character" w:styleId="Siln">
    <w:name w:val="Strong"/>
    <w:basedOn w:val="Standardnpsmoodstavce"/>
    <w:uiPriority w:val="22"/>
    <w:qFormat/>
    <w:rsid w:val="007E7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CA6E-2860-4E22-A384-595F8BDC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4604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31707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CompAdmin</cp:lastModifiedBy>
  <cp:revision>2</cp:revision>
  <cp:lastPrinted>2017-01-16T14:00:00Z</cp:lastPrinted>
  <dcterms:created xsi:type="dcterms:W3CDTF">2018-03-27T06:34:00Z</dcterms:created>
  <dcterms:modified xsi:type="dcterms:W3CDTF">2018-03-27T06:34:00Z</dcterms:modified>
</cp:coreProperties>
</file>