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33F" w:rsidRDefault="006E333F" w:rsidP="006E333F">
      <w:pPr>
        <w:jc w:val="center"/>
        <w:rPr>
          <w:rFonts w:ascii="Times New Roman" w:hAnsi="Times New Roman"/>
          <w:b/>
          <w:sz w:val="24"/>
        </w:rPr>
      </w:pPr>
      <w:r>
        <w:rPr>
          <w:rFonts w:ascii="Times New Roman" w:hAnsi="Times New Roman"/>
          <w:b/>
          <w:sz w:val="24"/>
        </w:rPr>
        <w:t xml:space="preserve">P ř í l o h a </w:t>
      </w:r>
    </w:p>
    <w:p w:rsidR="006E333F" w:rsidRDefault="006E333F" w:rsidP="006E333F">
      <w:pPr>
        <w:ind w:left="2832" w:firstLine="708"/>
        <w:jc w:val="center"/>
        <w:rPr>
          <w:rFonts w:ascii="Times New Roman" w:hAnsi="Times New Roman"/>
          <w:b/>
          <w:sz w:val="24"/>
        </w:rPr>
      </w:pPr>
    </w:p>
    <w:p w:rsidR="006E333F" w:rsidRPr="008A1BBC" w:rsidRDefault="006E333F" w:rsidP="006E333F">
      <w:pPr>
        <w:pStyle w:val="Zkladntext"/>
        <w:jc w:val="center"/>
        <w:rPr>
          <w:b/>
        </w:rPr>
      </w:pPr>
      <w:r w:rsidRPr="008A1BBC">
        <w:rPr>
          <w:b/>
        </w:rPr>
        <w:t>k usnesení Zastupitels</w:t>
      </w:r>
      <w:r w:rsidR="00AF180E">
        <w:rPr>
          <w:b/>
        </w:rPr>
        <w:t xml:space="preserve">tva městské části Praha 4 č. </w:t>
      </w:r>
      <w:r w:rsidR="00D1037D">
        <w:rPr>
          <w:b/>
        </w:rPr>
        <w:t>2</w:t>
      </w:r>
      <w:r w:rsidR="00D0377F">
        <w:rPr>
          <w:b/>
        </w:rPr>
        <w:t>7</w:t>
      </w:r>
      <w:r>
        <w:rPr>
          <w:b/>
        </w:rPr>
        <w:t>Z-</w:t>
      </w:r>
      <w:r w:rsidR="00417541">
        <w:rPr>
          <w:b/>
        </w:rPr>
        <w:t>16</w:t>
      </w:r>
      <w:r>
        <w:rPr>
          <w:b/>
        </w:rPr>
        <w:t>/201</w:t>
      </w:r>
      <w:r w:rsidR="00D0377F">
        <w:rPr>
          <w:b/>
        </w:rPr>
        <w:t>8</w:t>
      </w:r>
      <w:r w:rsidRPr="008A1BBC">
        <w:rPr>
          <w:b/>
        </w:rPr>
        <w:t>, ze dne</w:t>
      </w:r>
      <w:r w:rsidR="00190877">
        <w:rPr>
          <w:b/>
        </w:rPr>
        <w:t xml:space="preserve"> </w:t>
      </w:r>
      <w:r w:rsidR="00D0377F">
        <w:rPr>
          <w:b/>
        </w:rPr>
        <w:t>x</w:t>
      </w:r>
      <w:r w:rsidR="00B8361F" w:rsidRPr="00D23CFA">
        <w:rPr>
          <w:b/>
        </w:rPr>
        <w:t xml:space="preserve">. </w:t>
      </w:r>
      <w:r w:rsidR="00D0377F">
        <w:rPr>
          <w:b/>
        </w:rPr>
        <w:t>2</w:t>
      </w:r>
      <w:r w:rsidR="00D1037D" w:rsidRPr="00D23CFA">
        <w:rPr>
          <w:b/>
        </w:rPr>
        <w:t>. 201</w:t>
      </w:r>
      <w:r w:rsidR="00D0377F">
        <w:rPr>
          <w:b/>
        </w:rPr>
        <w:t>8</w:t>
      </w:r>
      <w:r w:rsidR="00190877" w:rsidRPr="00D23CFA">
        <w:rPr>
          <w:b/>
        </w:rPr>
        <w:t>.</w:t>
      </w:r>
      <w:r w:rsidR="00190877" w:rsidRPr="005A6E27">
        <w:rPr>
          <w:b/>
        </w:rPr>
        <w:t xml:space="preserve"> </w:t>
      </w:r>
    </w:p>
    <w:p w:rsidR="006E333F" w:rsidRDefault="006E333F" w:rsidP="006E333F">
      <w:pPr>
        <w:jc w:val="center"/>
        <w:rPr>
          <w:rFonts w:ascii="Times New Roman" w:hAnsi="Times New Roman"/>
          <w:sz w:val="24"/>
          <w:szCs w:val="24"/>
        </w:rPr>
      </w:pPr>
      <w:r w:rsidRPr="008A1BBC">
        <w:rPr>
          <w:rFonts w:ascii="Times New Roman" w:hAnsi="Times New Roman"/>
          <w:sz w:val="24"/>
        </w:rPr>
        <w:t>----------------------------------------------------------------------------------</w:t>
      </w:r>
      <w:r>
        <w:rPr>
          <w:rFonts w:ascii="Times New Roman" w:hAnsi="Times New Roman"/>
          <w:sz w:val="24"/>
        </w:rPr>
        <w:t>-------------------------------</w:t>
      </w:r>
    </w:p>
    <w:p w:rsidR="009F17E5" w:rsidRDefault="009F17E5" w:rsidP="00324A06">
      <w:pPr>
        <w:widowControl w:val="0"/>
        <w:autoSpaceDE w:val="0"/>
        <w:autoSpaceDN w:val="0"/>
        <w:adjustRightInd w:val="0"/>
        <w:jc w:val="center"/>
        <w:rPr>
          <w:rFonts w:ascii="Georgia" w:hAnsi="Georgia" w:cs="Arial"/>
          <w:b/>
          <w:bCs/>
          <w:caps/>
          <w:color w:val="000000"/>
          <w:sz w:val="32"/>
          <w:szCs w:val="32"/>
        </w:rPr>
      </w:pPr>
    </w:p>
    <w:p w:rsidR="00324A06" w:rsidRDefault="009F17E5" w:rsidP="00324A06">
      <w:pPr>
        <w:widowControl w:val="0"/>
        <w:autoSpaceDE w:val="0"/>
        <w:autoSpaceDN w:val="0"/>
        <w:adjustRightInd w:val="0"/>
        <w:jc w:val="center"/>
        <w:rPr>
          <w:rFonts w:ascii="Georgia" w:hAnsi="Georgia" w:cs="Arial"/>
          <w:b/>
          <w:bCs/>
          <w:caps/>
          <w:color w:val="000000"/>
          <w:sz w:val="32"/>
          <w:szCs w:val="32"/>
        </w:rPr>
      </w:pPr>
      <w:r>
        <w:rPr>
          <w:rFonts w:ascii="Georgia" w:hAnsi="Georgia" w:cs="Arial"/>
          <w:b/>
          <w:bCs/>
          <w:caps/>
          <w:color w:val="000000"/>
          <w:sz w:val="32"/>
          <w:szCs w:val="32"/>
        </w:rPr>
        <w:t>s</w:t>
      </w:r>
      <w:r w:rsidR="00324A06" w:rsidRPr="00155E24">
        <w:rPr>
          <w:rFonts w:ascii="Georgia" w:hAnsi="Georgia" w:cs="Arial"/>
          <w:b/>
          <w:bCs/>
          <w:caps/>
          <w:color w:val="000000"/>
          <w:sz w:val="32"/>
          <w:szCs w:val="32"/>
        </w:rPr>
        <w:t xml:space="preserve">mlouva o budoucí smlouvě </w:t>
      </w:r>
      <w:r w:rsidR="00324A06">
        <w:rPr>
          <w:rFonts w:ascii="Georgia" w:hAnsi="Georgia" w:cs="Arial"/>
          <w:b/>
          <w:bCs/>
          <w:caps/>
          <w:color w:val="000000"/>
          <w:sz w:val="32"/>
          <w:szCs w:val="32"/>
        </w:rPr>
        <w:t>kupní</w:t>
      </w:r>
    </w:p>
    <w:p w:rsidR="00324A06" w:rsidRPr="005A4C1A" w:rsidRDefault="00324A06" w:rsidP="00324A06">
      <w:pPr>
        <w:spacing w:before="120"/>
        <w:jc w:val="center"/>
        <w:rPr>
          <w:rFonts w:ascii="Times New Roman" w:hAnsi="Times New Roman"/>
          <w:sz w:val="24"/>
          <w:szCs w:val="22"/>
        </w:rPr>
      </w:pPr>
      <w:r w:rsidRPr="005A4C1A">
        <w:rPr>
          <w:rFonts w:ascii="Times New Roman" w:hAnsi="Times New Roman"/>
          <w:sz w:val="24"/>
          <w:szCs w:val="22"/>
        </w:rPr>
        <w:t>kterou níže uvedeného dne, měsíce a roku uzavřely v souladu s </w:t>
      </w:r>
      <w:proofErr w:type="spellStart"/>
      <w:r w:rsidRPr="005A4C1A">
        <w:rPr>
          <w:rFonts w:ascii="Times New Roman" w:hAnsi="Times New Roman"/>
          <w:sz w:val="24"/>
          <w:szCs w:val="22"/>
        </w:rPr>
        <w:t>ust</w:t>
      </w:r>
      <w:proofErr w:type="spellEnd"/>
      <w:r w:rsidRPr="005A4C1A">
        <w:rPr>
          <w:rFonts w:ascii="Times New Roman" w:hAnsi="Times New Roman"/>
          <w:sz w:val="24"/>
          <w:szCs w:val="22"/>
        </w:rPr>
        <w:t>. § 1785 a násl.</w:t>
      </w:r>
    </w:p>
    <w:p w:rsidR="00324A06" w:rsidRPr="001027B9" w:rsidRDefault="00324A06" w:rsidP="00324A06">
      <w:pPr>
        <w:jc w:val="center"/>
        <w:rPr>
          <w:rFonts w:ascii="Georgia" w:hAnsi="Georgia"/>
          <w:sz w:val="22"/>
          <w:szCs w:val="22"/>
        </w:rPr>
      </w:pPr>
      <w:r w:rsidRPr="005A4C1A">
        <w:rPr>
          <w:rFonts w:ascii="Times New Roman" w:hAnsi="Times New Roman"/>
          <w:sz w:val="24"/>
          <w:szCs w:val="22"/>
        </w:rPr>
        <w:t>zákona č. 89/2012 Sb., občanského zákoníku, v platném znění, a dle usnesení Zastupitelstva městské části Praha 4 č. 27Z-</w:t>
      </w:r>
      <w:r w:rsidR="00417541">
        <w:rPr>
          <w:rFonts w:ascii="Times New Roman" w:hAnsi="Times New Roman"/>
          <w:sz w:val="24"/>
          <w:szCs w:val="22"/>
        </w:rPr>
        <w:t>16</w:t>
      </w:r>
      <w:r w:rsidRPr="005A4C1A">
        <w:rPr>
          <w:rFonts w:ascii="Times New Roman" w:hAnsi="Times New Roman"/>
          <w:sz w:val="24"/>
          <w:szCs w:val="22"/>
        </w:rPr>
        <w:t xml:space="preserve">/2018 ze dne </w:t>
      </w:r>
      <w:proofErr w:type="gramStart"/>
      <w:r w:rsidRPr="005A4C1A">
        <w:rPr>
          <w:rFonts w:ascii="Times New Roman" w:hAnsi="Times New Roman"/>
          <w:sz w:val="24"/>
          <w:szCs w:val="22"/>
        </w:rPr>
        <w:t>21.2.2018</w:t>
      </w:r>
      <w:proofErr w:type="gramEnd"/>
      <w:r w:rsidRPr="005A4C1A">
        <w:rPr>
          <w:rFonts w:ascii="Times New Roman" w:hAnsi="Times New Roman"/>
          <w:sz w:val="24"/>
          <w:szCs w:val="22"/>
        </w:rPr>
        <w:t xml:space="preserve"> tyto smluvní strany:</w:t>
      </w:r>
    </w:p>
    <w:p w:rsidR="00324A06" w:rsidRPr="005A4C1A" w:rsidRDefault="00324A06" w:rsidP="00324A06">
      <w:pPr>
        <w:spacing w:before="480"/>
        <w:jc w:val="both"/>
        <w:rPr>
          <w:rFonts w:ascii="Times New Roman" w:hAnsi="Times New Roman"/>
          <w:b/>
          <w:sz w:val="22"/>
          <w:szCs w:val="22"/>
        </w:rPr>
      </w:pPr>
      <w:r w:rsidRPr="005A4C1A">
        <w:rPr>
          <w:rFonts w:ascii="Times New Roman" w:hAnsi="Times New Roman"/>
          <w:b/>
          <w:sz w:val="22"/>
          <w:szCs w:val="22"/>
        </w:rPr>
        <w:t xml:space="preserve">městská část Praha 4 </w:t>
      </w:r>
    </w:p>
    <w:p w:rsidR="00324A06" w:rsidRPr="005A4C1A" w:rsidRDefault="00324A06" w:rsidP="00324A06">
      <w:pPr>
        <w:jc w:val="both"/>
        <w:rPr>
          <w:rFonts w:ascii="Times New Roman" w:hAnsi="Times New Roman"/>
          <w:sz w:val="22"/>
          <w:szCs w:val="22"/>
        </w:rPr>
      </w:pPr>
      <w:r w:rsidRPr="005A4C1A">
        <w:rPr>
          <w:rFonts w:ascii="Times New Roman" w:hAnsi="Times New Roman"/>
          <w:sz w:val="22"/>
          <w:szCs w:val="22"/>
        </w:rPr>
        <w:t>se sídlem Antala Staška 2059/80b, 140 46 Praha 4</w:t>
      </w:r>
    </w:p>
    <w:p w:rsidR="00324A06" w:rsidRPr="005A4C1A" w:rsidRDefault="00324A06" w:rsidP="00324A06">
      <w:pPr>
        <w:jc w:val="both"/>
        <w:rPr>
          <w:rFonts w:ascii="Times New Roman" w:hAnsi="Times New Roman"/>
          <w:sz w:val="22"/>
          <w:szCs w:val="22"/>
        </w:rPr>
      </w:pPr>
      <w:r w:rsidRPr="005A4C1A">
        <w:rPr>
          <w:rFonts w:ascii="Times New Roman" w:hAnsi="Times New Roman"/>
          <w:sz w:val="22"/>
          <w:szCs w:val="22"/>
        </w:rPr>
        <w:t>IČ: 00063584</w:t>
      </w:r>
    </w:p>
    <w:p w:rsidR="00324A06" w:rsidRPr="005A4C1A" w:rsidRDefault="00324A06" w:rsidP="00324A06">
      <w:pPr>
        <w:pStyle w:val="Zkladntext3"/>
        <w:jc w:val="both"/>
        <w:rPr>
          <w:b w:val="0"/>
          <w:i w:val="0"/>
          <w:sz w:val="22"/>
          <w:szCs w:val="22"/>
        </w:rPr>
      </w:pPr>
      <w:r w:rsidRPr="005A4C1A">
        <w:rPr>
          <w:b w:val="0"/>
          <w:i w:val="0"/>
          <w:sz w:val="22"/>
          <w:szCs w:val="22"/>
        </w:rPr>
        <w:t xml:space="preserve">zastoupená Mgr. Lukášem </w:t>
      </w:r>
      <w:proofErr w:type="spellStart"/>
      <w:r w:rsidRPr="005A4C1A">
        <w:rPr>
          <w:b w:val="0"/>
          <w:i w:val="0"/>
          <w:sz w:val="22"/>
          <w:szCs w:val="22"/>
        </w:rPr>
        <w:t>Zichou</w:t>
      </w:r>
      <w:proofErr w:type="spellEnd"/>
      <w:r w:rsidRPr="005A4C1A">
        <w:rPr>
          <w:b w:val="0"/>
          <w:i w:val="0"/>
          <w:sz w:val="22"/>
          <w:szCs w:val="22"/>
        </w:rPr>
        <w:t xml:space="preserve">, místostarostou, na základě plné moci ze dne </w:t>
      </w:r>
      <w:proofErr w:type="gramStart"/>
      <w:r w:rsidRPr="005A4C1A">
        <w:rPr>
          <w:b w:val="0"/>
          <w:i w:val="0"/>
          <w:sz w:val="22"/>
          <w:szCs w:val="22"/>
        </w:rPr>
        <w:t>15.4.2015</w:t>
      </w:r>
      <w:proofErr w:type="gramEnd"/>
      <w:r w:rsidRPr="005A4C1A">
        <w:rPr>
          <w:sz w:val="22"/>
          <w:szCs w:val="22"/>
        </w:rPr>
        <w:t xml:space="preserve"> </w:t>
      </w:r>
    </w:p>
    <w:p w:rsidR="00324A06" w:rsidRPr="005A4C1A" w:rsidRDefault="00324A06" w:rsidP="00324A06">
      <w:pPr>
        <w:spacing w:before="60"/>
        <w:jc w:val="both"/>
        <w:rPr>
          <w:rFonts w:ascii="Times New Roman" w:hAnsi="Times New Roman"/>
          <w:sz w:val="22"/>
          <w:szCs w:val="22"/>
        </w:rPr>
      </w:pPr>
      <w:r w:rsidRPr="005A4C1A">
        <w:rPr>
          <w:rFonts w:ascii="Times New Roman" w:hAnsi="Times New Roman"/>
          <w:sz w:val="22"/>
          <w:szCs w:val="22"/>
        </w:rPr>
        <w:t>bankovní spojení: Česká spořitelna, a.s.</w:t>
      </w:r>
    </w:p>
    <w:p w:rsidR="00324A06" w:rsidRPr="005A4C1A" w:rsidRDefault="00324A06" w:rsidP="00324A06">
      <w:pPr>
        <w:jc w:val="both"/>
        <w:rPr>
          <w:rFonts w:ascii="Times New Roman" w:hAnsi="Times New Roman"/>
          <w:sz w:val="22"/>
          <w:szCs w:val="22"/>
        </w:rPr>
      </w:pPr>
      <w:r w:rsidRPr="005A4C1A">
        <w:rPr>
          <w:rFonts w:ascii="Times New Roman" w:hAnsi="Times New Roman"/>
          <w:sz w:val="22"/>
          <w:szCs w:val="22"/>
        </w:rPr>
        <w:t xml:space="preserve">číslo účtu: </w:t>
      </w:r>
      <w:bookmarkStart w:id="0" w:name="_GoBack"/>
      <w:bookmarkEnd w:id="0"/>
    </w:p>
    <w:p w:rsidR="00324A06" w:rsidRPr="005A4C1A" w:rsidRDefault="00324A06" w:rsidP="00324A06">
      <w:pPr>
        <w:jc w:val="both"/>
        <w:rPr>
          <w:rFonts w:ascii="Times New Roman" w:hAnsi="Times New Roman"/>
          <w:sz w:val="22"/>
          <w:szCs w:val="22"/>
        </w:rPr>
      </w:pPr>
      <w:r w:rsidRPr="005A4C1A">
        <w:rPr>
          <w:rFonts w:ascii="Times New Roman" w:hAnsi="Times New Roman"/>
          <w:sz w:val="22"/>
          <w:szCs w:val="22"/>
        </w:rPr>
        <w:t>variabilní symbol: ………………………</w:t>
      </w:r>
    </w:p>
    <w:p w:rsidR="00324A06" w:rsidRPr="005A4C1A" w:rsidRDefault="00324A06" w:rsidP="00324A06">
      <w:pPr>
        <w:spacing w:before="120"/>
        <w:jc w:val="both"/>
        <w:rPr>
          <w:rFonts w:ascii="Times New Roman" w:hAnsi="Times New Roman"/>
          <w:b/>
          <w:sz w:val="22"/>
          <w:szCs w:val="22"/>
        </w:rPr>
      </w:pPr>
      <w:r w:rsidRPr="005A4C1A">
        <w:rPr>
          <w:rFonts w:ascii="Times New Roman" w:hAnsi="Times New Roman"/>
          <w:sz w:val="22"/>
          <w:szCs w:val="22"/>
        </w:rPr>
        <w:t xml:space="preserve">na straně jedné a dále jen </w:t>
      </w:r>
      <w:r w:rsidRPr="005A4C1A">
        <w:rPr>
          <w:rFonts w:ascii="Times New Roman" w:hAnsi="Times New Roman"/>
          <w:b/>
          <w:sz w:val="22"/>
          <w:szCs w:val="22"/>
        </w:rPr>
        <w:t>„budoucí prodávající“</w:t>
      </w:r>
    </w:p>
    <w:p w:rsidR="00324A06" w:rsidRPr="005A4C1A" w:rsidRDefault="00324A06" w:rsidP="00324A06">
      <w:pPr>
        <w:jc w:val="both"/>
        <w:rPr>
          <w:rFonts w:ascii="Times New Roman" w:hAnsi="Times New Roman"/>
          <w:b/>
          <w:sz w:val="22"/>
          <w:szCs w:val="22"/>
        </w:rPr>
      </w:pPr>
    </w:p>
    <w:p w:rsidR="00324A06" w:rsidRPr="005A4C1A" w:rsidRDefault="00324A06" w:rsidP="00324A06">
      <w:pPr>
        <w:jc w:val="both"/>
        <w:rPr>
          <w:rFonts w:ascii="Times New Roman" w:hAnsi="Times New Roman"/>
          <w:sz w:val="22"/>
          <w:szCs w:val="22"/>
        </w:rPr>
      </w:pPr>
      <w:r w:rsidRPr="005A4C1A">
        <w:rPr>
          <w:rFonts w:ascii="Times New Roman" w:hAnsi="Times New Roman"/>
          <w:sz w:val="22"/>
          <w:szCs w:val="22"/>
        </w:rPr>
        <w:t>a</w:t>
      </w:r>
    </w:p>
    <w:p w:rsidR="00324A06" w:rsidRPr="005A4C1A" w:rsidRDefault="00324A06" w:rsidP="00324A06">
      <w:pPr>
        <w:jc w:val="both"/>
        <w:rPr>
          <w:rFonts w:ascii="Times New Roman" w:hAnsi="Times New Roman"/>
          <w:b/>
          <w:sz w:val="22"/>
          <w:szCs w:val="22"/>
        </w:rPr>
      </w:pPr>
    </w:p>
    <w:p w:rsidR="00324A06" w:rsidRPr="005A4C1A" w:rsidRDefault="00324A06" w:rsidP="00324A06">
      <w:pPr>
        <w:jc w:val="both"/>
        <w:rPr>
          <w:rFonts w:ascii="Times New Roman" w:hAnsi="Times New Roman"/>
          <w:b/>
          <w:i/>
          <w:sz w:val="22"/>
          <w:szCs w:val="22"/>
        </w:rPr>
      </w:pPr>
      <w:r w:rsidRPr="005A4C1A">
        <w:rPr>
          <w:rFonts w:ascii="Times New Roman" w:hAnsi="Times New Roman"/>
          <w:b/>
          <w:sz w:val="22"/>
          <w:szCs w:val="22"/>
        </w:rPr>
        <w:t>Prague4Property s.r.o.</w:t>
      </w:r>
    </w:p>
    <w:p w:rsidR="00324A06" w:rsidRPr="005A4C1A" w:rsidRDefault="00324A06" w:rsidP="00324A06">
      <w:pPr>
        <w:jc w:val="both"/>
        <w:rPr>
          <w:rFonts w:ascii="Times New Roman" w:hAnsi="Times New Roman"/>
          <w:sz w:val="22"/>
          <w:szCs w:val="22"/>
        </w:rPr>
      </w:pPr>
      <w:r w:rsidRPr="005A4C1A">
        <w:rPr>
          <w:rFonts w:ascii="Times New Roman" w:hAnsi="Times New Roman"/>
          <w:sz w:val="22"/>
          <w:szCs w:val="22"/>
        </w:rPr>
        <w:t>se sídlem Nuselská 419/92, Michle, 140 00 Praha 4</w:t>
      </w:r>
    </w:p>
    <w:p w:rsidR="00324A06" w:rsidRPr="005A4C1A" w:rsidRDefault="00324A06" w:rsidP="00324A06">
      <w:pPr>
        <w:jc w:val="both"/>
        <w:rPr>
          <w:rFonts w:ascii="Times New Roman" w:hAnsi="Times New Roman"/>
          <w:sz w:val="22"/>
          <w:szCs w:val="22"/>
        </w:rPr>
      </w:pPr>
      <w:r w:rsidRPr="005A4C1A">
        <w:rPr>
          <w:rFonts w:ascii="Times New Roman" w:hAnsi="Times New Roman"/>
          <w:sz w:val="22"/>
          <w:szCs w:val="22"/>
        </w:rPr>
        <w:t>spisová značka: C 266361 vedená u Městského soudu v Praze</w:t>
      </w:r>
    </w:p>
    <w:p w:rsidR="00324A06" w:rsidRPr="005A4C1A" w:rsidRDefault="00324A06" w:rsidP="00324A06">
      <w:pPr>
        <w:keepNext/>
        <w:jc w:val="both"/>
        <w:rPr>
          <w:rFonts w:ascii="Times New Roman" w:hAnsi="Times New Roman"/>
          <w:sz w:val="22"/>
          <w:szCs w:val="22"/>
        </w:rPr>
      </w:pPr>
      <w:r w:rsidRPr="005A4C1A">
        <w:rPr>
          <w:rFonts w:ascii="Times New Roman" w:hAnsi="Times New Roman"/>
          <w:sz w:val="22"/>
          <w:szCs w:val="22"/>
        </w:rPr>
        <w:t xml:space="preserve">IČ: </w:t>
      </w:r>
      <w:r w:rsidRPr="005A4C1A">
        <w:rPr>
          <w:rStyle w:val="nowrap"/>
          <w:rFonts w:ascii="Times New Roman" w:hAnsi="Times New Roman"/>
          <w:sz w:val="22"/>
        </w:rPr>
        <w:t>05582881</w:t>
      </w:r>
    </w:p>
    <w:p w:rsidR="00324A06" w:rsidRPr="005A4C1A" w:rsidRDefault="00324A06" w:rsidP="00324A06">
      <w:pPr>
        <w:tabs>
          <w:tab w:val="left" w:pos="284"/>
        </w:tabs>
        <w:spacing w:before="120"/>
        <w:jc w:val="both"/>
        <w:rPr>
          <w:rFonts w:ascii="Times New Roman" w:hAnsi="Times New Roman"/>
          <w:sz w:val="22"/>
          <w:szCs w:val="22"/>
        </w:rPr>
      </w:pPr>
      <w:r w:rsidRPr="005A4C1A">
        <w:rPr>
          <w:rFonts w:ascii="Times New Roman" w:hAnsi="Times New Roman"/>
          <w:sz w:val="22"/>
          <w:szCs w:val="22"/>
        </w:rPr>
        <w:tab/>
        <w:t xml:space="preserve">zastoupená na základě plné moci ze dne </w:t>
      </w:r>
      <w:proofErr w:type="gramStart"/>
      <w:r w:rsidRPr="005A4C1A">
        <w:rPr>
          <w:rFonts w:ascii="Times New Roman" w:hAnsi="Times New Roman"/>
          <w:sz w:val="22"/>
          <w:szCs w:val="22"/>
        </w:rPr>
        <w:t>3.1.2018</w:t>
      </w:r>
      <w:proofErr w:type="gramEnd"/>
      <w:r w:rsidRPr="005A4C1A">
        <w:rPr>
          <w:rFonts w:ascii="Times New Roman" w:hAnsi="Times New Roman"/>
          <w:sz w:val="22"/>
          <w:szCs w:val="22"/>
        </w:rPr>
        <w:t xml:space="preserve"> společností</w:t>
      </w:r>
    </w:p>
    <w:p w:rsidR="00324A06" w:rsidRPr="005A4C1A" w:rsidRDefault="00324A06" w:rsidP="00324A06">
      <w:pPr>
        <w:tabs>
          <w:tab w:val="left" w:pos="284"/>
        </w:tabs>
        <w:spacing w:before="60"/>
        <w:jc w:val="both"/>
        <w:rPr>
          <w:rFonts w:ascii="Times New Roman" w:hAnsi="Times New Roman"/>
          <w:b/>
          <w:sz w:val="22"/>
          <w:szCs w:val="22"/>
        </w:rPr>
      </w:pPr>
      <w:r w:rsidRPr="005A4C1A">
        <w:rPr>
          <w:rFonts w:ascii="Times New Roman" w:hAnsi="Times New Roman"/>
          <w:b/>
          <w:sz w:val="22"/>
          <w:szCs w:val="22"/>
        </w:rPr>
        <w:tab/>
        <w:t>Komerční banka, a.s.</w:t>
      </w:r>
    </w:p>
    <w:p w:rsidR="00324A06" w:rsidRPr="005A4C1A" w:rsidRDefault="00324A06" w:rsidP="00324A06">
      <w:pPr>
        <w:tabs>
          <w:tab w:val="left" w:pos="284"/>
        </w:tabs>
        <w:jc w:val="both"/>
        <w:rPr>
          <w:rFonts w:ascii="Times New Roman" w:hAnsi="Times New Roman"/>
          <w:sz w:val="22"/>
          <w:szCs w:val="22"/>
        </w:rPr>
      </w:pPr>
      <w:r w:rsidRPr="005A4C1A">
        <w:rPr>
          <w:rFonts w:ascii="Times New Roman" w:hAnsi="Times New Roman"/>
          <w:sz w:val="22"/>
          <w:szCs w:val="22"/>
        </w:rPr>
        <w:tab/>
        <w:t>se sídlem Praha 1, Na Příkopě 33 čp. 969, PSČ 11407</w:t>
      </w:r>
    </w:p>
    <w:p w:rsidR="00324A06" w:rsidRPr="005A4C1A" w:rsidRDefault="00324A06" w:rsidP="00324A06">
      <w:pPr>
        <w:tabs>
          <w:tab w:val="left" w:pos="284"/>
        </w:tabs>
        <w:jc w:val="both"/>
        <w:rPr>
          <w:rFonts w:ascii="Times New Roman" w:hAnsi="Times New Roman"/>
          <w:sz w:val="22"/>
          <w:szCs w:val="22"/>
        </w:rPr>
      </w:pPr>
      <w:r w:rsidRPr="005A4C1A">
        <w:rPr>
          <w:rFonts w:ascii="Times New Roman" w:hAnsi="Times New Roman"/>
          <w:sz w:val="22"/>
          <w:szCs w:val="22"/>
        </w:rPr>
        <w:tab/>
        <w:t>spisová značka: B 1360 vedená u Městského soudu v Praze</w:t>
      </w:r>
    </w:p>
    <w:p w:rsidR="00324A06" w:rsidRPr="005A4C1A" w:rsidRDefault="00324A06" w:rsidP="00324A06">
      <w:pPr>
        <w:keepNext/>
        <w:tabs>
          <w:tab w:val="left" w:pos="284"/>
        </w:tabs>
        <w:jc w:val="both"/>
        <w:rPr>
          <w:rFonts w:ascii="Times New Roman" w:hAnsi="Times New Roman"/>
          <w:sz w:val="22"/>
          <w:szCs w:val="22"/>
        </w:rPr>
      </w:pPr>
      <w:r w:rsidRPr="005A4C1A">
        <w:rPr>
          <w:rFonts w:ascii="Times New Roman" w:hAnsi="Times New Roman"/>
          <w:sz w:val="22"/>
          <w:szCs w:val="22"/>
        </w:rPr>
        <w:tab/>
        <w:t xml:space="preserve">IČO: </w:t>
      </w:r>
      <w:r w:rsidRPr="005A4C1A">
        <w:rPr>
          <w:rStyle w:val="nowrap"/>
          <w:rFonts w:ascii="Times New Roman" w:hAnsi="Times New Roman"/>
          <w:sz w:val="22"/>
          <w:szCs w:val="22"/>
        </w:rPr>
        <w:t>45317054</w:t>
      </w:r>
    </w:p>
    <w:p w:rsidR="00324A06" w:rsidRPr="005A4C1A" w:rsidRDefault="00324A06" w:rsidP="00324A06">
      <w:pPr>
        <w:tabs>
          <w:tab w:val="left" w:pos="284"/>
        </w:tabs>
        <w:ind w:left="284"/>
        <w:jc w:val="both"/>
        <w:rPr>
          <w:rFonts w:ascii="Times New Roman" w:hAnsi="Times New Roman"/>
          <w:sz w:val="22"/>
          <w:szCs w:val="22"/>
        </w:rPr>
      </w:pPr>
      <w:r w:rsidRPr="005A4C1A">
        <w:rPr>
          <w:rFonts w:ascii="Times New Roman" w:hAnsi="Times New Roman"/>
          <w:sz w:val="22"/>
          <w:szCs w:val="22"/>
        </w:rPr>
        <w:t xml:space="preserve">zastoupená Ing. Františkem Hrnčířem, výkonným ředitelem pro Podpůrné služby na základě plné moci ze dne </w:t>
      </w:r>
      <w:proofErr w:type="gramStart"/>
      <w:r w:rsidRPr="005A4C1A">
        <w:rPr>
          <w:rFonts w:ascii="Times New Roman" w:hAnsi="Times New Roman"/>
          <w:sz w:val="22"/>
          <w:szCs w:val="22"/>
        </w:rPr>
        <w:t>6.9.2016</w:t>
      </w:r>
      <w:proofErr w:type="gramEnd"/>
      <w:r w:rsidRPr="005A4C1A">
        <w:rPr>
          <w:rFonts w:ascii="Times New Roman" w:hAnsi="Times New Roman"/>
          <w:sz w:val="22"/>
          <w:szCs w:val="22"/>
        </w:rPr>
        <w:t xml:space="preserve"> a Mgr. Martinem </w:t>
      </w:r>
      <w:proofErr w:type="spellStart"/>
      <w:r w:rsidRPr="005A4C1A">
        <w:rPr>
          <w:rFonts w:ascii="Times New Roman" w:hAnsi="Times New Roman"/>
          <w:sz w:val="22"/>
          <w:szCs w:val="22"/>
        </w:rPr>
        <w:t>Ščamborou</w:t>
      </w:r>
      <w:proofErr w:type="spellEnd"/>
      <w:r w:rsidRPr="005A4C1A">
        <w:rPr>
          <w:rFonts w:ascii="Times New Roman" w:hAnsi="Times New Roman"/>
          <w:sz w:val="22"/>
          <w:szCs w:val="22"/>
        </w:rPr>
        <w:t xml:space="preserve">, vedoucím týmu pro podpůrné služby na základě plné moci ze dne 1.8.2016 </w:t>
      </w:r>
    </w:p>
    <w:p w:rsidR="00324A06" w:rsidRPr="005A4C1A" w:rsidRDefault="00324A06" w:rsidP="00324A06">
      <w:pPr>
        <w:spacing w:before="120"/>
        <w:jc w:val="both"/>
        <w:rPr>
          <w:rFonts w:ascii="Times New Roman" w:hAnsi="Times New Roman"/>
          <w:sz w:val="22"/>
          <w:szCs w:val="22"/>
        </w:rPr>
      </w:pPr>
      <w:r w:rsidRPr="005A4C1A">
        <w:rPr>
          <w:rFonts w:ascii="Times New Roman" w:hAnsi="Times New Roman"/>
          <w:sz w:val="22"/>
          <w:szCs w:val="22"/>
        </w:rPr>
        <w:t xml:space="preserve">na straně druhé a dále jen </w:t>
      </w:r>
      <w:r w:rsidRPr="005A4C1A">
        <w:rPr>
          <w:rFonts w:ascii="Times New Roman" w:hAnsi="Times New Roman"/>
          <w:b/>
          <w:sz w:val="22"/>
          <w:szCs w:val="22"/>
        </w:rPr>
        <w:t xml:space="preserve">„budoucí kupující“ </w:t>
      </w:r>
      <w:r w:rsidRPr="005A4C1A">
        <w:rPr>
          <w:rFonts w:ascii="Times New Roman" w:hAnsi="Times New Roman"/>
          <w:sz w:val="22"/>
          <w:szCs w:val="22"/>
        </w:rPr>
        <w:t xml:space="preserve"> </w:t>
      </w:r>
    </w:p>
    <w:p w:rsidR="00324A06" w:rsidRPr="005A4C1A" w:rsidRDefault="00324A06" w:rsidP="00324A06">
      <w:pPr>
        <w:jc w:val="both"/>
        <w:rPr>
          <w:rFonts w:ascii="Times New Roman" w:hAnsi="Times New Roman"/>
          <w:sz w:val="22"/>
          <w:szCs w:val="22"/>
        </w:rPr>
      </w:pPr>
    </w:p>
    <w:p w:rsidR="00324A06" w:rsidRPr="005A4C1A" w:rsidRDefault="00324A06" w:rsidP="00324A06">
      <w:pPr>
        <w:jc w:val="both"/>
        <w:rPr>
          <w:rFonts w:ascii="Times New Roman" w:hAnsi="Times New Roman"/>
          <w:sz w:val="22"/>
          <w:szCs w:val="22"/>
        </w:rPr>
      </w:pPr>
      <w:r w:rsidRPr="005A4C1A">
        <w:rPr>
          <w:rFonts w:ascii="Times New Roman" w:hAnsi="Times New Roman"/>
          <w:sz w:val="22"/>
          <w:szCs w:val="22"/>
        </w:rPr>
        <w:t>a</w:t>
      </w:r>
    </w:p>
    <w:p w:rsidR="00324A06" w:rsidRPr="005A4C1A" w:rsidRDefault="00324A06" w:rsidP="00324A06">
      <w:pPr>
        <w:tabs>
          <w:tab w:val="left" w:pos="0"/>
        </w:tabs>
        <w:spacing w:before="60"/>
        <w:jc w:val="both"/>
        <w:rPr>
          <w:rFonts w:ascii="Times New Roman" w:hAnsi="Times New Roman"/>
          <w:b/>
          <w:sz w:val="22"/>
          <w:szCs w:val="22"/>
        </w:rPr>
      </w:pPr>
    </w:p>
    <w:p w:rsidR="00324A06" w:rsidRPr="005A4C1A" w:rsidRDefault="00324A06" w:rsidP="00324A06">
      <w:pPr>
        <w:tabs>
          <w:tab w:val="left" w:pos="0"/>
        </w:tabs>
        <w:spacing w:before="60"/>
        <w:jc w:val="both"/>
        <w:rPr>
          <w:rFonts w:ascii="Times New Roman" w:hAnsi="Times New Roman"/>
          <w:b/>
          <w:sz w:val="22"/>
          <w:szCs w:val="22"/>
        </w:rPr>
      </w:pPr>
      <w:r w:rsidRPr="005A4C1A">
        <w:rPr>
          <w:rFonts w:ascii="Times New Roman" w:hAnsi="Times New Roman"/>
          <w:b/>
          <w:sz w:val="22"/>
          <w:szCs w:val="22"/>
        </w:rPr>
        <w:t>Komerční banka, a.s.</w:t>
      </w:r>
    </w:p>
    <w:p w:rsidR="00324A06" w:rsidRPr="005A4C1A" w:rsidRDefault="00324A06" w:rsidP="00324A06">
      <w:pPr>
        <w:tabs>
          <w:tab w:val="left" w:pos="0"/>
        </w:tabs>
        <w:jc w:val="both"/>
        <w:rPr>
          <w:rFonts w:ascii="Times New Roman" w:hAnsi="Times New Roman"/>
          <w:sz w:val="22"/>
          <w:szCs w:val="22"/>
        </w:rPr>
      </w:pPr>
      <w:r w:rsidRPr="005A4C1A">
        <w:rPr>
          <w:rFonts w:ascii="Times New Roman" w:hAnsi="Times New Roman"/>
          <w:sz w:val="22"/>
          <w:szCs w:val="22"/>
        </w:rPr>
        <w:t>se sídlem Praha 1, Na Příkopě 33 čp. 969, PSČ 11407</w:t>
      </w:r>
    </w:p>
    <w:p w:rsidR="00324A06" w:rsidRPr="005A4C1A" w:rsidRDefault="00324A06" w:rsidP="00324A06">
      <w:pPr>
        <w:tabs>
          <w:tab w:val="left" w:pos="0"/>
        </w:tabs>
        <w:jc w:val="both"/>
        <w:rPr>
          <w:rFonts w:ascii="Times New Roman" w:hAnsi="Times New Roman"/>
          <w:sz w:val="22"/>
          <w:szCs w:val="22"/>
        </w:rPr>
      </w:pPr>
      <w:r w:rsidRPr="005A4C1A">
        <w:rPr>
          <w:rFonts w:ascii="Times New Roman" w:hAnsi="Times New Roman"/>
          <w:sz w:val="22"/>
          <w:szCs w:val="22"/>
        </w:rPr>
        <w:t>spisová značka: B 1360 vedená u Městského soudu v Praze</w:t>
      </w:r>
    </w:p>
    <w:p w:rsidR="00324A06" w:rsidRPr="005A4C1A" w:rsidRDefault="00324A06" w:rsidP="00324A06">
      <w:pPr>
        <w:keepNext/>
        <w:tabs>
          <w:tab w:val="left" w:pos="0"/>
        </w:tabs>
        <w:jc w:val="both"/>
        <w:rPr>
          <w:rFonts w:ascii="Times New Roman" w:hAnsi="Times New Roman"/>
          <w:sz w:val="22"/>
          <w:szCs w:val="22"/>
        </w:rPr>
      </w:pPr>
      <w:r w:rsidRPr="005A4C1A">
        <w:rPr>
          <w:rFonts w:ascii="Times New Roman" w:hAnsi="Times New Roman"/>
          <w:sz w:val="22"/>
          <w:szCs w:val="22"/>
        </w:rPr>
        <w:t xml:space="preserve">IČO: </w:t>
      </w:r>
      <w:r w:rsidRPr="005A4C1A">
        <w:rPr>
          <w:rStyle w:val="nowrap"/>
          <w:rFonts w:ascii="Times New Roman" w:hAnsi="Times New Roman"/>
          <w:sz w:val="22"/>
          <w:szCs w:val="22"/>
        </w:rPr>
        <w:t>45317054</w:t>
      </w:r>
    </w:p>
    <w:p w:rsidR="00324A06" w:rsidRPr="005A4C1A" w:rsidRDefault="00324A06" w:rsidP="00324A06">
      <w:pPr>
        <w:tabs>
          <w:tab w:val="left" w:pos="0"/>
        </w:tabs>
        <w:jc w:val="both"/>
        <w:rPr>
          <w:rFonts w:ascii="Times New Roman" w:hAnsi="Times New Roman"/>
          <w:sz w:val="22"/>
          <w:szCs w:val="22"/>
        </w:rPr>
      </w:pPr>
      <w:r w:rsidRPr="005A4C1A">
        <w:rPr>
          <w:rFonts w:ascii="Times New Roman" w:hAnsi="Times New Roman"/>
          <w:sz w:val="22"/>
          <w:szCs w:val="22"/>
        </w:rPr>
        <w:t xml:space="preserve">zastoupená Ing. Františkem Hrnčířem, výkonným ředitelem pro Podpůrné služby na základě plné moci ze dne </w:t>
      </w:r>
      <w:proofErr w:type="gramStart"/>
      <w:r w:rsidRPr="005A4C1A">
        <w:rPr>
          <w:rFonts w:ascii="Times New Roman" w:hAnsi="Times New Roman"/>
          <w:sz w:val="22"/>
          <w:szCs w:val="22"/>
        </w:rPr>
        <w:t>6.9.2016</w:t>
      </w:r>
      <w:proofErr w:type="gramEnd"/>
      <w:r w:rsidRPr="005A4C1A">
        <w:rPr>
          <w:rFonts w:ascii="Times New Roman" w:hAnsi="Times New Roman"/>
          <w:sz w:val="22"/>
          <w:szCs w:val="22"/>
        </w:rPr>
        <w:t xml:space="preserve"> a Mgr. Martinem </w:t>
      </w:r>
      <w:proofErr w:type="spellStart"/>
      <w:r w:rsidRPr="005A4C1A">
        <w:rPr>
          <w:rFonts w:ascii="Times New Roman" w:hAnsi="Times New Roman"/>
          <w:sz w:val="22"/>
          <w:szCs w:val="22"/>
        </w:rPr>
        <w:t>Ščamborou</w:t>
      </w:r>
      <w:proofErr w:type="spellEnd"/>
      <w:r w:rsidRPr="005A4C1A">
        <w:rPr>
          <w:rFonts w:ascii="Times New Roman" w:hAnsi="Times New Roman"/>
          <w:sz w:val="22"/>
          <w:szCs w:val="22"/>
        </w:rPr>
        <w:t xml:space="preserve">, vedoucím týmu pro podpůrné služby na základě plné moci ze dne 1.8.2016 </w:t>
      </w:r>
    </w:p>
    <w:p w:rsidR="00324A06" w:rsidRPr="005A4C1A" w:rsidRDefault="00324A06" w:rsidP="00324A06">
      <w:pPr>
        <w:tabs>
          <w:tab w:val="left" w:pos="0"/>
        </w:tabs>
        <w:jc w:val="both"/>
        <w:rPr>
          <w:rFonts w:ascii="Times New Roman" w:hAnsi="Times New Roman"/>
          <w:sz w:val="22"/>
          <w:szCs w:val="22"/>
        </w:rPr>
      </w:pPr>
      <w:r w:rsidRPr="005A4C1A">
        <w:rPr>
          <w:rFonts w:ascii="Times New Roman" w:hAnsi="Times New Roman"/>
          <w:sz w:val="22"/>
          <w:szCs w:val="22"/>
        </w:rPr>
        <w:t xml:space="preserve">bankovní spojení: Komerční banka, a.s. </w:t>
      </w:r>
    </w:p>
    <w:p w:rsidR="00324A06" w:rsidRPr="005A4C1A" w:rsidRDefault="00324A06" w:rsidP="00324A06">
      <w:pPr>
        <w:jc w:val="both"/>
        <w:rPr>
          <w:rFonts w:ascii="Times New Roman" w:hAnsi="Times New Roman"/>
          <w:sz w:val="22"/>
          <w:szCs w:val="22"/>
        </w:rPr>
      </w:pPr>
      <w:r w:rsidRPr="005A4C1A">
        <w:rPr>
          <w:rFonts w:ascii="Times New Roman" w:hAnsi="Times New Roman"/>
          <w:sz w:val="22"/>
          <w:szCs w:val="22"/>
        </w:rPr>
        <w:t>číslo účtu: ………………………</w:t>
      </w:r>
      <w:proofErr w:type="gramStart"/>
      <w:r w:rsidRPr="005A4C1A">
        <w:rPr>
          <w:rFonts w:ascii="Times New Roman" w:hAnsi="Times New Roman"/>
          <w:sz w:val="22"/>
          <w:szCs w:val="22"/>
        </w:rPr>
        <w:t>…...</w:t>
      </w:r>
      <w:proofErr w:type="gramEnd"/>
    </w:p>
    <w:p w:rsidR="00324A06" w:rsidRPr="005A4C1A" w:rsidRDefault="00324A06" w:rsidP="00324A06">
      <w:pPr>
        <w:spacing w:before="120"/>
        <w:jc w:val="both"/>
        <w:rPr>
          <w:rFonts w:ascii="Times New Roman" w:hAnsi="Times New Roman"/>
          <w:b/>
          <w:sz w:val="22"/>
          <w:szCs w:val="22"/>
        </w:rPr>
      </w:pPr>
      <w:r w:rsidRPr="005A4C1A">
        <w:rPr>
          <w:rFonts w:ascii="Times New Roman" w:hAnsi="Times New Roman"/>
          <w:sz w:val="22"/>
          <w:szCs w:val="22"/>
        </w:rPr>
        <w:t xml:space="preserve">na straně třetí a dále jen </w:t>
      </w:r>
      <w:r w:rsidRPr="005A4C1A">
        <w:rPr>
          <w:rFonts w:ascii="Times New Roman" w:hAnsi="Times New Roman"/>
          <w:b/>
          <w:sz w:val="22"/>
          <w:szCs w:val="22"/>
        </w:rPr>
        <w:t>„KB, a.s.“</w:t>
      </w:r>
    </w:p>
    <w:p w:rsidR="00324A06" w:rsidRPr="005A4C1A" w:rsidRDefault="00324A06" w:rsidP="00324A06">
      <w:pPr>
        <w:jc w:val="both"/>
        <w:rPr>
          <w:rFonts w:ascii="Times New Roman" w:hAnsi="Times New Roman"/>
          <w:bCs/>
          <w:sz w:val="22"/>
          <w:szCs w:val="22"/>
        </w:rPr>
      </w:pPr>
    </w:p>
    <w:p w:rsidR="00324A06" w:rsidRPr="005A4C1A" w:rsidRDefault="00324A06" w:rsidP="00324A06">
      <w:pPr>
        <w:jc w:val="both"/>
        <w:rPr>
          <w:rFonts w:ascii="Times New Roman" w:hAnsi="Times New Roman"/>
          <w:b/>
          <w:sz w:val="22"/>
          <w:szCs w:val="22"/>
        </w:rPr>
      </w:pPr>
      <w:r w:rsidRPr="005A4C1A">
        <w:rPr>
          <w:rFonts w:ascii="Times New Roman" w:hAnsi="Times New Roman"/>
          <w:bCs/>
          <w:sz w:val="22"/>
          <w:szCs w:val="22"/>
        </w:rPr>
        <w:t xml:space="preserve">dále společně označeni také jen jako </w:t>
      </w:r>
      <w:r w:rsidRPr="005A4C1A">
        <w:rPr>
          <w:rFonts w:ascii="Times New Roman" w:hAnsi="Times New Roman"/>
          <w:b/>
          <w:bCs/>
          <w:sz w:val="22"/>
          <w:szCs w:val="22"/>
        </w:rPr>
        <w:t xml:space="preserve">„smluvní strany </w:t>
      </w:r>
      <w:r w:rsidRPr="005A4C1A">
        <w:rPr>
          <w:rFonts w:ascii="Times New Roman" w:hAnsi="Times New Roman"/>
          <w:bCs/>
          <w:sz w:val="22"/>
          <w:szCs w:val="22"/>
        </w:rPr>
        <w:t xml:space="preserve">či </w:t>
      </w:r>
      <w:r w:rsidRPr="005A4C1A">
        <w:rPr>
          <w:rFonts w:ascii="Times New Roman" w:hAnsi="Times New Roman"/>
          <w:b/>
          <w:bCs/>
          <w:sz w:val="22"/>
          <w:szCs w:val="22"/>
        </w:rPr>
        <w:t>strany“</w:t>
      </w:r>
      <w:r w:rsidRPr="005A4C1A">
        <w:rPr>
          <w:rFonts w:ascii="Times New Roman" w:hAnsi="Times New Roman"/>
          <w:bCs/>
          <w:sz w:val="22"/>
          <w:szCs w:val="22"/>
        </w:rPr>
        <w:t>,</w:t>
      </w:r>
    </w:p>
    <w:p w:rsidR="006F512E" w:rsidRDefault="006F512E" w:rsidP="00324A06">
      <w:pPr>
        <w:widowControl w:val="0"/>
        <w:autoSpaceDE w:val="0"/>
        <w:autoSpaceDN w:val="0"/>
        <w:adjustRightInd w:val="0"/>
        <w:spacing w:before="480"/>
        <w:jc w:val="center"/>
        <w:rPr>
          <w:rFonts w:ascii="Times New Roman" w:hAnsi="Times New Roman"/>
          <w:b/>
          <w:color w:val="000000"/>
          <w:sz w:val="22"/>
        </w:rPr>
      </w:pPr>
    </w:p>
    <w:p w:rsidR="00324A06" w:rsidRPr="005A4C1A" w:rsidRDefault="00324A06" w:rsidP="00324A06">
      <w:pPr>
        <w:widowControl w:val="0"/>
        <w:autoSpaceDE w:val="0"/>
        <w:autoSpaceDN w:val="0"/>
        <w:adjustRightInd w:val="0"/>
        <w:spacing w:before="480"/>
        <w:jc w:val="center"/>
        <w:rPr>
          <w:rFonts w:ascii="Times New Roman" w:hAnsi="Times New Roman"/>
          <w:b/>
          <w:color w:val="000000"/>
          <w:sz w:val="22"/>
        </w:rPr>
      </w:pPr>
      <w:r w:rsidRPr="005A4C1A">
        <w:rPr>
          <w:rFonts w:ascii="Times New Roman" w:hAnsi="Times New Roman"/>
          <w:b/>
          <w:color w:val="000000"/>
          <w:sz w:val="22"/>
        </w:rPr>
        <w:lastRenderedPageBreak/>
        <w:t>A.</w:t>
      </w:r>
    </w:p>
    <w:p w:rsidR="00324A06" w:rsidRPr="005A4C1A" w:rsidRDefault="00324A06" w:rsidP="00324A06">
      <w:pPr>
        <w:widowControl w:val="0"/>
        <w:numPr>
          <w:ilvl w:val="0"/>
          <w:numId w:val="6"/>
        </w:numPr>
        <w:suppressAutoHyphens/>
        <w:autoSpaceDE w:val="0"/>
        <w:autoSpaceDN w:val="0"/>
        <w:adjustRightInd w:val="0"/>
        <w:spacing w:before="240"/>
        <w:ind w:left="426" w:hanging="426"/>
        <w:jc w:val="both"/>
        <w:rPr>
          <w:rFonts w:ascii="Times New Roman" w:hAnsi="Times New Roman"/>
          <w:spacing w:val="-2"/>
          <w:sz w:val="24"/>
          <w:szCs w:val="24"/>
        </w:rPr>
      </w:pPr>
      <w:r w:rsidRPr="005A4C1A">
        <w:rPr>
          <w:rFonts w:ascii="Times New Roman" w:hAnsi="Times New Roman"/>
          <w:color w:val="000000"/>
          <w:spacing w:val="-2"/>
          <w:sz w:val="22"/>
          <w:szCs w:val="22"/>
        </w:rPr>
        <w:t xml:space="preserve">Budoucí prodávající </w:t>
      </w:r>
      <w:r w:rsidRPr="005A4C1A">
        <w:rPr>
          <w:rFonts w:ascii="Times New Roman" w:hAnsi="Times New Roman"/>
          <w:spacing w:val="-2"/>
          <w:sz w:val="22"/>
          <w:szCs w:val="22"/>
        </w:rPr>
        <w:t xml:space="preserve">prohlašuje, že pozemek </w:t>
      </w:r>
      <w:proofErr w:type="spellStart"/>
      <w:r w:rsidRPr="005A4C1A">
        <w:rPr>
          <w:rFonts w:ascii="Times New Roman" w:hAnsi="Times New Roman"/>
          <w:spacing w:val="-2"/>
          <w:sz w:val="22"/>
          <w:szCs w:val="22"/>
        </w:rPr>
        <w:t>parc</w:t>
      </w:r>
      <w:proofErr w:type="spellEnd"/>
      <w:r w:rsidRPr="005A4C1A">
        <w:rPr>
          <w:rFonts w:ascii="Times New Roman" w:hAnsi="Times New Roman"/>
          <w:spacing w:val="-2"/>
          <w:sz w:val="22"/>
          <w:szCs w:val="22"/>
        </w:rPr>
        <w:t>. č. 969 o výměře 665 m</w:t>
      </w:r>
      <w:r w:rsidRPr="005A4C1A">
        <w:rPr>
          <w:rFonts w:ascii="Times New Roman" w:hAnsi="Times New Roman"/>
          <w:spacing w:val="-2"/>
          <w:sz w:val="22"/>
          <w:szCs w:val="22"/>
          <w:vertAlign w:val="superscript"/>
        </w:rPr>
        <w:t>2</w:t>
      </w:r>
      <w:r w:rsidRPr="005A4C1A">
        <w:rPr>
          <w:rFonts w:ascii="Times New Roman" w:hAnsi="Times New Roman"/>
          <w:spacing w:val="-2"/>
          <w:sz w:val="22"/>
          <w:szCs w:val="22"/>
        </w:rPr>
        <w:t>, zastavěná plocha a nádvoří, památkově chráněné území, jehož součástí je stavba stojící na tomto pozemku, a to budova s </w:t>
      </w:r>
      <w:proofErr w:type="gramStart"/>
      <w:r w:rsidRPr="005A4C1A">
        <w:rPr>
          <w:rFonts w:ascii="Times New Roman" w:hAnsi="Times New Roman"/>
          <w:spacing w:val="-2"/>
          <w:sz w:val="22"/>
          <w:szCs w:val="22"/>
        </w:rPr>
        <w:t>č.p.</w:t>
      </w:r>
      <w:proofErr w:type="gramEnd"/>
      <w:r w:rsidRPr="005A4C1A">
        <w:rPr>
          <w:rFonts w:ascii="Times New Roman" w:hAnsi="Times New Roman"/>
          <w:spacing w:val="-2"/>
          <w:sz w:val="22"/>
          <w:szCs w:val="22"/>
        </w:rPr>
        <w:t xml:space="preserve"> 603, bytový dům, památkově chráněné území, zapsáno Katastrálním úřadem </w:t>
      </w:r>
    </w:p>
    <w:p w:rsidR="00324A06" w:rsidRPr="005A4C1A" w:rsidRDefault="00324A06" w:rsidP="00324A06">
      <w:pPr>
        <w:widowControl w:val="0"/>
        <w:suppressAutoHyphens/>
        <w:autoSpaceDE w:val="0"/>
        <w:autoSpaceDN w:val="0"/>
        <w:adjustRightInd w:val="0"/>
        <w:spacing w:before="240"/>
        <w:ind w:left="425"/>
        <w:jc w:val="both"/>
        <w:rPr>
          <w:rFonts w:ascii="Times New Roman" w:hAnsi="Times New Roman"/>
          <w:spacing w:val="-2"/>
          <w:sz w:val="24"/>
          <w:szCs w:val="24"/>
        </w:rPr>
      </w:pPr>
      <w:r w:rsidRPr="005A4C1A">
        <w:rPr>
          <w:rFonts w:ascii="Times New Roman" w:hAnsi="Times New Roman"/>
          <w:spacing w:val="-2"/>
          <w:sz w:val="22"/>
          <w:szCs w:val="22"/>
        </w:rPr>
        <w:t xml:space="preserve">pro hlavní město Praha, Katastrálním pracovištěm Praha na LV 1553 pro k. </w:t>
      </w:r>
      <w:proofErr w:type="spellStart"/>
      <w:r w:rsidRPr="005A4C1A">
        <w:rPr>
          <w:rFonts w:ascii="Times New Roman" w:hAnsi="Times New Roman"/>
          <w:spacing w:val="-2"/>
          <w:sz w:val="22"/>
          <w:szCs w:val="22"/>
        </w:rPr>
        <w:t>ú.</w:t>
      </w:r>
      <w:proofErr w:type="spellEnd"/>
      <w:r w:rsidRPr="005A4C1A">
        <w:rPr>
          <w:rFonts w:ascii="Times New Roman" w:hAnsi="Times New Roman"/>
          <w:spacing w:val="-2"/>
          <w:sz w:val="22"/>
          <w:szCs w:val="22"/>
        </w:rPr>
        <w:t xml:space="preserve"> Michle a </w:t>
      </w:r>
      <w:r w:rsidRPr="005A4C1A">
        <w:rPr>
          <w:rFonts w:ascii="Times New Roman" w:hAnsi="Times New Roman"/>
          <w:spacing w:val="-4"/>
          <w:sz w:val="22"/>
          <w:szCs w:val="22"/>
        </w:rPr>
        <w:t>obec Praha (dále jen „pozemek“ a „budova“) přešly na základě zák. č. 172/1991 Sb., o přechodu</w:t>
      </w:r>
      <w:r w:rsidRPr="005A4C1A">
        <w:rPr>
          <w:rFonts w:ascii="Times New Roman" w:hAnsi="Times New Roman"/>
          <w:spacing w:val="-2"/>
          <w:sz w:val="22"/>
          <w:szCs w:val="22"/>
        </w:rPr>
        <w:t xml:space="preserve"> některých věcí z majetku ČR do vlastnictví obcí, v platném znění, do vlastnictví obce hl. města Prahy a dle </w:t>
      </w:r>
      <w:proofErr w:type="spellStart"/>
      <w:r w:rsidRPr="005A4C1A">
        <w:rPr>
          <w:rFonts w:ascii="Times New Roman" w:hAnsi="Times New Roman"/>
          <w:spacing w:val="-2"/>
          <w:sz w:val="22"/>
          <w:szCs w:val="22"/>
        </w:rPr>
        <w:t>ust</w:t>
      </w:r>
      <w:proofErr w:type="spellEnd"/>
      <w:r w:rsidRPr="005A4C1A">
        <w:rPr>
          <w:rFonts w:ascii="Times New Roman" w:hAnsi="Times New Roman"/>
          <w:spacing w:val="-2"/>
          <w:sz w:val="22"/>
          <w:szCs w:val="22"/>
        </w:rPr>
        <w:t>. § 19 odst. 1 zákona č. 131/2000 Sb., o hlavním městě Praze, v platném znění, a na základě vyhlášky hl. m. Prahy č. 55/2000 Sb., HMP, kterou se vydává Statut hlavního města Prahy, v platném znění, byly svěřeny městské části Praha 4.</w:t>
      </w:r>
    </w:p>
    <w:p w:rsidR="00324A06" w:rsidRPr="005A4C1A" w:rsidRDefault="00324A06" w:rsidP="00324A06">
      <w:pPr>
        <w:widowControl w:val="0"/>
        <w:numPr>
          <w:ilvl w:val="0"/>
          <w:numId w:val="6"/>
        </w:numPr>
        <w:suppressAutoHyphens/>
        <w:autoSpaceDE w:val="0"/>
        <w:autoSpaceDN w:val="0"/>
        <w:adjustRightInd w:val="0"/>
        <w:spacing w:before="240"/>
        <w:ind w:left="425" w:hanging="425"/>
        <w:jc w:val="both"/>
        <w:rPr>
          <w:rFonts w:ascii="Times New Roman" w:hAnsi="Times New Roman"/>
          <w:sz w:val="22"/>
          <w:szCs w:val="24"/>
        </w:rPr>
      </w:pPr>
      <w:r w:rsidRPr="005A4C1A">
        <w:rPr>
          <w:rFonts w:ascii="Times New Roman" w:hAnsi="Times New Roman"/>
          <w:sz w:val="22"/>
          <w:szCs w:val="24"/>
        </w:rPr>
        <w:t xml:space="preserve">Budoucí prodávající prohlašuje, že při nakládání se svěřeným majetkem vykonává všechna práva a povinnosti vlastníka a rozhoduje, s výjimkou </w:t>
      </w:r>
      <w:proofErr w:type="spellStart"/>
      <w:r w:rsidRPr="005A4C1A">
        <w:rPr>
          <w:rFonts w:ascii="Times New Roman" w:hAnsi="Times New Roman"/>
          <w:sz w:val="22"/>
          <w:szCs w:val="24"/>
        </w:rPr>
        <w:t>ust</w:t>
      </w:r>
      <w:proofErr w:type="spellEnd"/>
      <w:r w:rsidRPr="005A4C1A">
        <w:rPr>
          <w:rFonts w:ascii="Times New Roman" w:hAnsi="Times New Roman"/>
          <w:sz w:val="22"/>
          <w:szCs w:val="24"/>
        </w:rPr>
        <w:t xml:space="preserve">. § 18 cit. </w:t>
      </w:r>
      <w:proofErr w:type="gramStart"/>
      <w:r w:rsidRPr="005A4C1A">
        <w:rPr>
          <w:rFonts w:ascii="Times New Roman" w:hAnsi="Times New Roman"/>
          <w:sz w:val="22"/>
          <w:szCs w:val="24"/>
        </w:rPr>
        <w:t>vyhlášky</w:t>
      </w:r>
      <w:proofErr w:type="gramEnd"/>
      <w:r w:rsidRPr="005A4C1A">
        <w:rPr>
          <w:rFonts w:ascii="Times New Roman" w:hAnsi="Times New Roman"/>
          <w:sz w:val="22"/>
          <w:szCs w:val="24"/>
        </w:rPr>
        <w:t xml:space="preserve"> HMP, o všech majetkoprávních úkonech v plném rozsahu. </w:t>
      </w:r>
    </w:p>
    <w:p w:rsidR="00324A06" w:rsidRPr="005A4C1A" w:rsidRDefault="00324A06" w:rsidP="00324A06">
      <w:pPr>
        <w:pStyle w:val="Prosttext"/>
        <w:numPr>
          <w:ilvl w:val="0"/>
          <w:numId w:val="6"/>
        </w:numPr>
        <w:spacing w:before="240"/>
        <w:ind w:left="425" w:hanging="425"/>
        <w:jc w:val="both"/>
        <w:rPr>
          <w:rFonts w:ascii="Times New Roman" w:hAnsi="Times New Roman"/>
          <w:iCs/>
          <w:sz w:val="22"/>
        </w:rPr>
      </w:pPr>
      <w:r w:rsidRPr="005A4C1A">
        <w:rPr>
          <w:rFonts w:ascii="Times New Roman" w:hAnsi="Times New Roman"/>
          <w:iCs/>
          <w:sz w:val="22"/>
        </w:rPr>
        <w:t xml:space="preserve">Z pozemku </w:t>
      </w:r>
      <w:proofErr w:type="spellStart"/>
      <w:r w:rsidRPr="005A4C1A">
        <w:rPr>
          <w:rFonts w:ascii="Times New Roman" w:hAnsi="Times New Roman"/>
          <w:iCs/>
          <w:sz w:val="22"/>
        </w:rPr>
        <w:t>parc</w:t>
      </w:r>
      <w:proofErr w:type="spellEnd"/>
      <w:r w:rsidRPr="005A4C1A">
        <w:rPr>
          <w:rFonts w:ascii="Times New Roman" w:hAnsi="Times New Roman"/>
          <w:iCs/>
          <w:sz w:val="22"/>
        </w:rPr>
        <w:t xml:space="preserve">. </w:t>
      </w:r>
      <w:proofErr w:type="gramStart"/>
      <w:r w:rsidRPr="005A4C1A">
        <w:rPr>
          <w:rFonts w:ascii="Times New Roman" w:hAnsi="Times New Roman"/>
          <w:iCs/>
          <w:sz w:val="22"/>
        </w:rPr>
        <w:t>č.</w:t>
      </w:r>
      <w:proofErr w:type="gramEnd"/>
      <w:r w:rsidRPr="005A4C1A">
        <w:rPr>
          <w:rFonts w:ascii="Times New Roman" w:hAnsi="Times New Roman"/>
          <w:iCs/>
          <w:sz w:val="22"/>
        </w:rPr>
        <w:t xml:space="preserve"> 969 k. </w:t>
      </w:r>
      <w:proofErr w:type="spellStart"/>
      <w:r w:rsidRPr="005A4C1A">
        <w:rPr>
          <w:rFonts w:ascii="Times New Roman" w:hAnsi="Times New Roman"/>
          <w:iCs/>
          <w:sz w:val="22"/>
        </w:rPr>
        <w:t>ú.</w:t>
      </w:r>
      <w:proofErr w:type="spellEnd"/>
      <w:r w:rsidRPr="005A4C1A">
        <w:rPr>
          <w:rFonts w:ascii="Times New Roman" w:hAnsi="Times New Roman"/>
          <w:iCs/>
          <w:sz w:val="22"/>
        </w:rPr>
        <w:t xml:space="preserve"> Michle, obec Praha byl geometrickým plánem pro rozdělení pozemku zhotoveným Ing. Přemyslem </w:t>
      </w:r>
      <w:proofErr w:type="spellStart"/>
      <w:r w:rsidRPr="005A4C1A">
        <w:rPr>
          <w:rFonts w:ascii="Times New Roman" w:hAnsi="Times New Roman"/>
          <w:iCs/>
          <w:sz w:val="22"/>
        </w:rPr>
        <w:t>Jordákem</w:t>
      </w:r>
      <w:proofErr w:type="spellEnd"/>
      <w:r w:rsidRPr="005A4C1A">
        <w:rPr>
          <w:rFonts w:ascii="Times New Roman" w:hAnsi="Times New Roman"/>
          <w:iCs/>
          <w:sz w:val="22"/>
        </w:rPr>
        <w:t xml:space="preserve"> pod č. 3111-105/2017, potvrzeným Katastrálním úřadem pro hl. m. Prahu, Katastrálním pracovištěm Praha dne 25. 10. 2017 pod č. PGP-4914/2017-101, který je nedílnou přílohou této smlouvy, oddělen pozemek </w:t>
      </w:r>
      <w:proofErr w:type="spellStart"/>
      <w:r w:rsidRPr="005A4C1A">
        <w:rPr>
          <w:rFonts w:ascii="Times New Roman" w:hAnsi="Times New Roman"/>
          <w:iCs/>
          <w:sz w:val="22"/>
        </w:rPr>
        <w:t>parc</w:t>
      </w:r>
      <w:proofErr w:type="spellEnd"/>
      <w:r w:rsidRPr="005A4C1A">
        <w:rPr>
          <w:rFonts w:ascii="Times New Roman" w:hAnsi="Times New Roman"/>
          <w:iCs/>
          <w:sz w:val="22"/>
        </w:rPr>
        <w:t xml:space="preserve">. </w:t>
      </w:r>
      <w:proofErr w:type="gramStart"/>
      <w:r w:rsidRPr="005A4C1A">
        <w:rPr>
          <w:rFonts w:ascii="Times New Roman" w:hAnsi="Times New Roman"/>
          <w:iCs/>
          <w:sz w:val="22"/>
        </w:rPr>
        <w:t>č.</w:t>
      </w:r>
      <w:proofErr w:type="gramEnd"/>
      <w:r w:rsidRPr="005A4C1A">
        <w:rPr>
          <w:rFonts w:ascii="Times New Roman" w:hAnsi="Times New Roman"/>
          <w:iCs/>
          <w:sz w:val="22"/>
        </w:rPr>
        <w:t xml:space="preserve"> 969/2 o výměře 11 m</w:t>
      </w:r>
      <w:r w:rsidRPr="005A4C1A">
        <w:rPr>
          <w:rFonts w:ascii="Times New Roman" w:hAnsi="Times New Roman"/>
          <w:iCs/>
          <w:sz w:val="22"/>
          <w:vertAlign w:val="superscript"/>
        </w:rPr>
        <w:t>2</w:t>
      </w:r>
      <w:r w:rsidRPr="005A4C1A">
        <w:rPr>
          <w:rFonts w:ascii="Times New Roman" w:hAnsi="Times New Roman"/>
          <w:iCs/>
          <w:sz w:val="22"/>
        </w:rPr>
        <w:t>.</w:t>
      </w:r>
    </w:p>
    <w:p w:rsidR="00324A06" w:rsidRPr="005A4C1A" w:rsidRDefault="00324A06" w:rsidP="00324A06">
      <w:pPr>
        <w:widowControl w:val="0"/>
        <w:numPr>
          <w:ilvl w:val="0"/>
          <w:numId w:val="6"/>
        </w:numPr>
        <w:suppressAutoHyphens/>
        <w:autoSpaceDE w:val="0"/>
        <w:autoSpaceDN w:val="0"/>
        <w:adjustRightInd w:val="0"/>
        <w:spacing w:before="240"/>
        <w:ind w:left="425" w:hanging="425"/>
        <w:jc w:val="both"/>
        <w:rPr>
          <w:rFonts w:ascii="Times New Roman" w:hAnsi="Times New Roman"/>
          <w:sz w:val="22"/>
        </w:rPr>
      </w:pPr>
      <w:r w:rsidRPr="005A4C1A">
        <w:rPr>
          <w:rFonts w:ascii="Times New Roman" w:hAnsi="Times New Roman"/>
          <w:color w:val="000000"/>
          <w:sz w:val="22"/>
        </w:rPr>
        <w:t xml:space="preserve">Budoucí kupující </w:t>
      </w:r>
      <w:r w:rsidRPr="005A4C1A">
        <w:rPr>
          <w:rFonts w:ascii="Times New Roman" w:hAnsi="Times New Roman"/>
          <w:sz w:val="22"/>
          <w:szCs w:val="22"/>
        </w:rPr>
        <w:t xml:space="preserve">má vážný zájem o koupi části výše popsané nemovité věci, konkrétně části pozemku označené shora uvedeným geometrickým plánem jako pozemek </w:t>
      </w:r>
      <w:proofErr w:type="spellStart"/>
      <w:r w:rsidRPr="005A4C1A">
        <w:rPr>
          <w:rFonts w:ascii="Times New Roman" w:hAnsi="Times New Roman"/>
          <w:sz w:val="22"/>
          <w:szCs w:val="22"/>
        </w:rPr>
        <w:t>parc</w:t>
      </w:r>
      <w:proofErr w:type="spellEnd"/>
      <w:r w:rsidRPr="005A4C1A">
        <w:rPr>
          <w:rFonts w:ascii="Times New Roman" w:hAnsi="Times New Roman"/>
          <w:sz w:val="22"/>
          <w:szCs w:val="22"/>
        </w:rPr>
        <w:t xml:space="preserve">. </w:t>
      </w:r>
      <w:proofErr w:type="gramStart"/>
      <w:r w:rsidRPr="005A4C1A">
        <w:rPr>
          <w:rFonts w:ascii="Times New Roman" w:hAnsi="Times New Roman"/>
          <w:sz w:val="22"/>
          <w:szCs w:val="22"/>
        </w:rPr>
        <w:t>č.</w:t>
      </w:r>
      <w:proofErr w:type="gramEnd"/>
      <w:r w:rsidRPr="005A4C1A">
        <w:rPr>
          <w:rFonts w:ascii="Times New Roman" w:hAnsi="Times New Roman"/>
          <w:sz w:val="22"/>
          <w:szCs w:val="22"/>
        </w:rPr>
        <w:t xml:space="preserve"> 969/2, k. </w:t>
      </w:r>
      <w:proofErr w:type="spellStart"/>
      <w:r w:rsidRPr="005A4C1A">
        <w:rPr>
          <w:rFonts w:ascii="Times New Roman" w:hAnsi="Times New Roman"/>
          <w:sz w:val="22"/>
          <w:szCs w:val="22"/>
        </w:rPr>
        <w:t>ú.</w:t>
      </w:r>
      <w:proofErr w:type="spellEnd"/>
      <w:r w:rsidRPr="005A4C1A">
        <w:rPr>
          <w:rFonts w:ascii="Times New Roman" w:hAnsi="Times New Roman"/>
          <w:sz w:val="22"/>
          <w:szCs w:val="22"/>
        </w:rPr>
        <w:t xml:space="preserve"> Michle, na kterou přesahuje budova s č. p. 419, z větší části stojící na pozemku </w:t>
      </w:r>
      <w:proofErr w:type="spellStart"/>
      <w:r w:rsidRPr="005A4C1A">
        <w:rPr>
          <w:rFonts w:ascii="Times New Roman" w:hAnsi="Times New Roman"/>
          <w:sz w:val="22"/>
          <w:szCs w:val="22"/>
        </w:rPr>
        <w:t>parc</w:t>
      </w:r>
      <w:proofErr w:type="spellEnd"/>
      <w:r w:rsidRPr="005A4C1A">
        <w:rPr>
          <w:rFonts w:ascii="Times New Roman" w:hAnsi="Times New Roman"/>
          <w:sz w:val="22"/>
          <w:szCs w:val="22"/>
        </w:rPr>
        <w:t xml:space="preserve">. </w:t>
      </w:r>
      <w:proofErr w:type="gramStart"/>
      <w:r w:rsidRPr="005A4C1A">
        <w:rPr>
          <w:rFonts w:ascii="Times New Roman" w:hAnsi="Times New Roman"/>
          <w:sz w:val="22"/>
          <w:szCs w:val="22"/>
        </w:rPr>
        <w:t>č.</w:t>
      </w:r>
      <w:proofErr w:type="gramEnd"/>
      <w:r w:rsidRPr="005A4C1A">
        <w:rPr>
          <w:rFonts w:ascii="Times New Roman" w:hAnsi="Times New Roman"/>
          <w:sz w:val="22"/>
          <w:szCs w:val="22"/>
        </w:rPr>
        <w:t xml:space="preserve"> 972, k. </w:t>
      </w:r>
      <w:proofErr w:type="spellStart"/>
      <w:r w:rsidRPr="005A4C1A">
        <w:rPr>
          <w:rFonts w:ascii="Times New Roman" w:hAnsi="Times New Roman"/>
          <w:sz w:val="22"/>
          <w:szCs w:val="22"/>
        </w:rPr>
        <w:t>ú.</w:t>
      </w:r>
      <w:proofErr w:type="spellEnd"/>
      <w:r w:rsidRPr="005A4C1A">
        <w:rPr>
          <w:rFonts w:ascii="Times New Roman" w:hAnsi="Times New Roman"/>
          <w:sz w:val="22"/>
          <w:szCs w:val="22"/>
        </w:rPr>
        <w:t xml:space="preserve"> Michle, přičemž tyto nemovité věci jsou ve vlastnictví budoucího kupujícího</w:t>
      </w:r>
      <w:r w:rsidRPr="005A4C1A">
        <w:rPr>
          <w:rFonts w:ascii="Times New Roman" w:hAnsi="Times New Roman"/>
          <w:color w:val="000000"/>
          <w:sz w:val="22"/>
        </w:rPr>
        <w:t>.</w:t>
      </w:r>
    </w:p>
    <w:p w:rsidR="00324A06" w:rsidRPr="005A4C1A" w:rsidRDefault="00324A06" w:rsidP="00324A06">
      <w:pPr>
        <w:widowControl w:val="0"/>
        <w:numPr>
          <w:ilvl w:val="0"/>
          <w:numId w:val="6"/>
        </w:numPr>
        <w:suppressAutoHyphens/>
        <w:autoSpaceDE w:val="0"/>
        <w:autoSpaceDN w:val="0"/>
        <w:adjustRightInd w:val="0"/>
        <w:spacing w:before="240"/>
        <w:ind w:left="425" w:hanging="425"/>
        <w:jc w:val="both"/>
        <w:rPr>
          <w:rFonts w:ascii="Times New Roman" w:hAnsi="Times New Roman"/>
          <w:sz w:val="22"/>
        </w:rPr>
      </w:pPr>
      <w:r w:rsidRPr="005A4C1A">
        <w:rPr>
          <w:rFonts w:ascii="Times New Roman" w:hAnsi="Times New Roman"/>
          <w:color w:val="000000"/>
          <w:sz w:val="22"/>
        </w:rPr>
        <w:t xml:space="preserve">KB, a.s. prohlašuje, že v rámci narovnání vztahů s budoucím kupujícím, týkajících se řešení nesrovnalosti spočívající ve zjištění přesahu budovy č. p. 419, k. </w:t>
      </w:r>
      <w:proofErr w:type="spellStart"/>
      <w:r w:rsidRPr="005A4C1A">
        <w:rPr>
          <w:rFonts w:ascii="Times New Roman" w:hAnsi="Times New Roman"/>
          <w:color w:val="000000"/>
          <w:sz w:val="22"/>
        </w:rPr>
        <w:t>ú.</w:t>
      </w:r>
      <w:proofErr w:type="spellEnd"/>
      <w:r w:rsidRPr="005A4C1A">
        <w:rPr>
          <w:rFonts w:ascii="Times New Roman" w:hAnsi="Times New Roman"/>
          <w:color w:val="000000"/>
          <w:sz w:val="22"/>
        </w:rPr>
        <w:t xml:space="preserve"> Michle, která je ve vlastnictví kupujícího, na pozemek </w:t>
      </w:r>
      <w:proofErr w:type="spellStart"/>
      <w:r w:rsidRPr="005A4C1A">
        <w:rPr>
          <w:rFonts w:ascii="Times New Roman" w:hAnsi="Times New Roman"/>
          <w:color w:val="000000"/>
          <w:sz w:val="22"/>
        </w:rPr>
        <w:t>parc</w:t>
      </w:r>
      <w:proofErr w:type="spellEnd"/>
      <w:r w:rsidRPr="005A4C1A">
        <w:rPr>
          <w:rFonts w:ascii="Times New Roman" w:hAnsi="Times New Roman"/>
          <w:color w:val="000000"/>
          <w:sz w:val="22"/>
        </w:rPr>
        <w:t xml:space="preserve">. </w:t>
      </w:r>
      <w:proofErr w:type="gramStart"/>
      <w:r w:rsidRPr="005A4C1A">
        <w:rPr>
          <w:rFonts w:ascii="Times New Roman" w:hAnsi="Times New Roman"/>
          <w:color w:val="000000"/>
          <w:sz w:val="22"/>
        </w:rPr>
        <w:t>č.</w:t>
      </w:r>
      <w:proofErr w:type="gramEnd"/>
      <w:r w:rsidRPr="005A4C1A">
        <w:rPr>
          <w:rFonts w:ascii="Times New Roman" w:hAnsi="Times New Roman"/>
          <w:color w:val="000000"/>
          <w:sz w:val="22"/>
        </w:rPr>
        <w:t xml:space="preserve"> 969, k. </w:t>
      </w:r>
      <w:proofErr w:type="spellStart"/>
      <w:r w:rsidRPr="005A4C1A">
        <w:rPr>
          <w:rFonts w:ascii="Times New Roman" w:hAnsi="Times New Roman"/>
          <w:color w:val="000000"/>
          <w:sz w:val="22"/>
        </w:rPr>
        <w:t>ú.</w:t>
      </w:r>
      <w:proofErr w:type="spellEnd"/>
      <w:r w:rsidRPr="005A4C1A">
        <w:rPr>
          <w:rFonts w:ascii="Times New Roman" w:hAnsi="Times New Roman"/>
          <w:color w:val="000000"/>
          <w:sz w:val="22"/>
        </w:rPr>
        <w:t xml:space="preserve"> Michle, převezme dluh budoucího kupujícího a splatí tento budoucímu prodávajícímu jako budoucímu věřiteli, za podmínek stanovených v budoucí kupní smlouvě. </w:t>
      </w:r>
    </w:p>
    <w:p w:rsidR="00324A06" w:rsidRPr="005A4C1A" w:rsidRDefault="00324A06" w:rsidP="00324A06">
      <w:pPr>
        <w:pStyle w:val="Odstavecseseznamem"/>
        <w:widowControl w:val="0"/>
        <w:numPr>
          <w:ilvl w:val="0"/>
          <w:numId w:val="6"/>
        </w:numPr>
        <w:suppressAutoHyphens/>
        <w:autoSpaceDE w:val="0"/>
        <w:autoSpaceDN w:val="0"/>
        <w:adjustRightInd w:val="0"/>
        <w:spacing w:before="240"/>
        <w:ind w:left="425" w:hanging="425"/>
        <w:contextualSpacing w:val="0"/>
        <w:jc w:val="both"/>
        <w:rPr>
          <w:rFonts w:ascii="Times New Roman" w:hAnsi="Times New Roman"/>
          <w:sz w:val="24"/>
        </w:rPr>
      </w:pPr>
      <w:r w:rsidRPr="005A4C1A">
        <w:rPr>
          <w:rFonts w:ascii="Times New Roman" w:hAnsi="Times New Roman"/>
          <w:sz w:val="22"/>
        </w:rPr>
        <w:t xml:space="preserve">Záměr prodat část pozemku uvedenou v odstavci 1. tohoto článku byl zveřejněn na úřední desce městské části Praha 4 v období od </w:t>
      </w:r>
      <w:proofErr w:type="gramStart"/>
      <w:r w:rsidRPr="005A4C1A">
        <w:rPr>
          <w:rFonts w:ascii="Times New Roman" w:hAnsi="Times New Roman"/>
          <w:sz w:val="22"/>
        </w:rPr>
        <w:t>20.12.2017</w:t>
      </w:r>
      <w:proofErr w:type="gramEnd"/>
      <w:r w:rsidRPr="005A4C1A">
        <w:rPr>
          <w:rFonts w:ascii="Times New Roman" w:hAnsi="Times New Roman"/>
          <w:sz w:val="22"/>
        </w:rPr>
        <w:t xml:space="preserve"> do 19.1.2018 pod pořadovým číslem ZP P 24/2017.</w:t>
      </w:r>
    </w:p>
    <w:p w:rsidR="00324A06" w:rsidRPr="005A4C1A" w:rsidRDefault="00324A06" w:rsidP="00324A06">
      <w:pPr>
        <w:widowControl w:val="0"/>
        <w:autoSpaceDE w:val="0"/>
        <w:autoSpaceDN w:val="0"/>
        <w:adjustRightInd w:val="0"/>
        <w:spacing w:before="480"/>
        <w:jc w:val="center"/>
        <w:rPr>
          <w:rFonts w:ascii="Times New Roman" w:hAnsi="Times New Roman"/>
          <w:b/>
          <w:color w:val="000000"/>
          <w:sz w:val="22"/>
        </w:rPr>
      </w:pPr>
      <w:r w:rsidRPr="005A4C1A">
        <w:rPr>
          <w:rFonts w:ascii="Times New Roman" w:hAnsi="Times New Roman"/>
          <w:b/>
          <w:color w:val="000000"/>
          <w:sz w:val="22"/>
        </w:rPr>
        <w:t>B.</w:t>
      </w:r>
    </w:p>
    <w:p w:rsidR="00324A06" w:rsidRPr="005A4C1A" w:rsidRDefault="00324A06" w:rsidP="00324A06">
      <w:pPr>
        <w:widowControl w:val="0"/>
        <w:numPr>
          <w:ilvl w:val="0"/>
          <w:numId w:val="2"/>
        </w:numPr>
        <w:suppressAutoHyphens/>
        <w:autoSpaceDE w:val="0"/>
        <w:autoSpaceDN w:val="0"/>
        <w:adjustRightInd w:val="0"/>
        <w:spacing w:before="240"/>
        <w:ind w:left="425" w:hanging="425"/>
        <w:jc w:val="both"/>
        <w:rPr>
          <w:rFonts w:ascii="Times New Roman" w:hAnsi="Times New Roman"/>
          <w:color w:val="000000"/>
          <w:sz w:val="22"/>
        </w:rPr>
      </w:pPr>
      <w:r w:rsidRPr="005A4C1A">
        <w:rPr>
          <w:rFonts w:ascii="Times New Roman" w:hAnsi="Times New Roman"/>
          <w:color w:val="000000"/>
          <w:sz w:val="22"/>
        </w:rPr>
        <w:t xml:space="preserve">Smluvní strany prohlašují, že mají zájem na uzavření kupní smlouvy a zavazují se uzavřít vlastní kupní smlouvu nejpozději do 90 dnů od vydání souhlasu s dělením pozemku </w:t>
      </w:r>
      <w:proofErr w:type="spellStart"/>
      <w:r w:rsidRPr="005A4C1A">
        <w:rPr>
          <w:rFonts w:ascii="Times New Roman" w:hAnsi="Times New Roman"/>
          <w:spacing w:val="-2"/>
          <w:sz w:val="22"/>
          <w:szCs w:val="22"/>
        </w:rPr>
        <w:t>parc</w:t>
      </w:r>
      <w:proofErr w:type="spellEnd"/>
      <w:r w:rsidRPr="005A4C1A">
        <w:rPr>
          <w:rFonts w:ascii="Times New Roman" w:hAnsi="Times New Roman"/>
          <w:spacing w:val="-2"/>
          <w:sz w:val="22"/>
          <w:szCs w:val="22"/>
        </w:rPr>
        <w:t>. </w:t>
      </w:r>
      <w:proofErr w:type="gramStart"/>
      <w:r w:rsidRPr="005A4C1A">
        <w:rPr>
          <w:rFonts w:ascii="Times New Roman" w:hAnsi="Times New Roman"/>
          <w:spacing w:val="-2"/>
          <w:sz w:val="22"/>
          <w:szCs w:val="22"/>
        </w:rPr>
        <w:t>č.</w:t>
      </w:r>
      <w:proofErr w:type="gramEnd"/>
      <w:r w:rsidRPr="005A4C1A">
        <w:rPr>
          <w:rFonts w:ascii="Times New Roman" w:hAnsi="Times New Roman"/>
          <w:spacing w:val="-2"/>
          <w:sz w:val="22"/>
          <w:szCs w:val="22"/>
        </w:rPr>
        <w:t xml:space="preserve"> 969, </w:t>
      </w:r>
      <w:r w:rsidRPr="005A4C1A">
        <w:rPr>
          <w:rFonts w:ascii="Times New Roman" w:hAnsi="Times New Roman"/>
          <w:sz w:val="22"/>
          <w:szCs w:val="22"/>
        </w:rPr>
        <w:t xml:space="preserve">k. </w:t>
      </w:r>
      <w:proofErr w:type="spellStart"/>
      <w:r w:rsidRPr="005A4C1A">
        <w:rPr>
          <w:rFonts w:ascii="Times New Roman" w:hAnsi="Times New Roman"/>
          <w:sz w:val="22"/>
          <w:szCs w:val="22"/>
        </w:rPr>
        <w:t>ú.</w:t>
      </w:r>
      <w:proofErr w:type="spellEnd"/>
      <w:r w:rsidRPr="005A4C1A">
        <w:rPr>
          <w:rFonts w:ascii="Times New Roman" w:hAnsi="Times New Roman"/>
          <w:sz w:val="22"/>
          <w:szCs w:val="22"/>
        </w:rPr>
        <w:t xml:space="preserve"> Michle</w:t>
      </w:r>
      <w:r w:rsidRPr="005A4C1A">
        <w:rPr>
          <w:rFonts w:ascii="Times New Roman" w:hAnsi="Times New Roman"/>
          <w:spacing w:val="-2"/>
          <w:sz w:val="22"/>
          <w:szCs w:val="22"/>
        </w:rPr>
        <w:t xml:space="preserve"> </w:t>
      </w:r>
      <w:r w:rsidRPr="005A4C1A">
        <w:rPr>
          <w:rFonts w:ascii="Times New Roman" w:hAnsi="Times New Roman"/>
          <w:color w:val="000000"/>
          <w:sz w:val="22"/>
        </w:rPr>
        <w:t xml:space="preserve">Odborem stavebním Úřadu městské části Praha 4, přičemž návrh kupní smlouvy budoucí prodávající předloží v zásadě v tomto znění: </w:t>
      </w:r>
    </w:p>
    <w:p w:rsidR="00324A06" w:rsidRPr="005A4C1A" w:rsidRDefault="00324A06" w:rsidP="00324A06">
      <w:pPr>
        <w:widowControl w:val="0"/>
        <w:autoSpaceDE w:val="0"/>
        <w:autoSpaceDN w:val="0"/>
        <w:adjustRightInd w:val="0"/>
        <w:spacing w:before="480"/>
        <w:jc w:val="center"/>
        <w:rPr>
          <w:rFonts w:ascii="Times New Roman" w:hAnsi="Times New Roman"/>
          <w:b/>
          <w:bCs/>
          <w:caps/>
          <w:color w:val="000000"/>
          <w:sz w:val="32"/>
          <w:szCs w:val="32"/>
        </w:rPr>
      </w:pPr>
      <w:r w:rsidRPr="005A4C1A">
        <w:rPr>
          <w:rFonts w:ascii="Times New Roman" w:hAnsi="Times New Roman"/>
          <w:b/>
          <w:bCs/>
          <w:caps/>
          <w:color w:val="000000"/>
          <w:sz w:val="32"/>
          <w:szCs w:val="32"/>
        </w:rPr>
        <w:t>kupní Smlouva</w:t>
      </w:r>
    </w:p>
    <w:p w:rsidR="00324A06" w:rsidRPr="005A4C1A" w:rsidRDefault="00324A06" w:rsidP="00324A06">
      <w:pPr>
        <w:pStyle w:val="Odstavecseseznamem"/>
        <w:spacing w:before="120"/>
        <w:ind w:left="0"/>
        <w:contextualSpacing w:val="0"/>
        <w:jc w:val="center"/>
        <w:rPr>
          <w:rFonts w:ascii="Times New Roman" w:hAnsi="Times New Roman"/>
          <w:sz w:val="22"/>
          <w:szCs w:val="22"/>
        </w:rPr>
      </w:pPr>
      <w:r w:rsidRPr="005A4C1A">
        <w:rPr>
          <w:rFonts w:ascii="Times New Roman" w:hAnsi="Times New Roman"/>
          <w:sz w:val="22"/>
          <w:szCs w:val="22"/>
        </w:rPr>
        <w:t>kterou níže uvedeného dne, měsíce a roku uzavřely v souladu s </w:t>
      </w:r>
      <w:proofErr w:type="spellStart"/>
      <w:r w:rsidRPr="005A4C1A">
        <w:rPr>
          <w:rFonts w:ascii="Times New Roman" w:hAnsi="Times New Roman"/>
          <w:sz w:val="22"/>
          <w:szCs w:val="22"/>
        </w:rPr>
        <w:t>ust</w:t>
      </w:r>
      <w:proofErr w:type="spellEnd"/>
      <w:r w:rsidRPr="005A4C1A">
        <w:rPr>
          <w:rFonts w:ascii="Times New Roman" w:hAnsi="Times New Roman"/>
          <w:sz w:val="22"/>
          <w:szCs w:val="22"/>
        </w:rPr>
        <w:t xml:space="preserve">. § 2128 a násl. </w:t>
      </w:r>
    </w:p>
    <w:p w:rsidR="00324A06" w:rsidRPr="005A4C1A" w:rsidRDefault="00324A06" w:rsidP="00324A06">
      <w:pPr>
        <w:pStyle w:val="Odstavecseseznamem"/>
        <w:ind w:left="0"/>
        <w:contextualSpacing w:val="0"/>
        <w:jc w:val="center"/>
        <w:rPr>
          <w:rFonts w:ascii="Times New Roman" w:hAnsi="Times New Roman"/>
          <w:sz w:val="22"/>
          <w:szCs w:val="22"/>
        </w:rPr>
      </w:pPr>
      <w:r w:rsidRPr="005A4C1A">
        <w:rPr>
          <w:rFonts w:ascii="Times New Roman" w:hAnsi="Times New Roman"/>
          <w:sz w:val="22"/>
          <w:szCs w:val="22"/>
        </w:rPr>
        <w:t>zákona č. 89/2012 Sb., občanského zákoníku, v platném znění, a dle usnesení Zastupitelstva městské části Praha 4 č. 27Z-</w:t>
      </w:r>
      <w:r w:rsidR="00417541">
        <w:rPr>
          <w:rFonts w:ascii="Times New Roman" w:hAnsi="Times New Roman"/>
          <w:sz w:val="22"/>
          <w:szCs w:val="22"/>
        </w:rPr>
        <w:t>16</w:t>
      </w:r>
      <w:r w:rsidRPr="005A4C1A">
        <w:rPr>
          <w:rFonts w:ascii="Times New Roman" w:hAnsi="Times New Roman"/>
          <w:sz w:val="22"/>
          <w:szCs w:val="22"/>
        </w:rPr>
        <w:t xml:space="preserve">/2018 ze dne </w:t>
      </w:r>
      <w:proofErr w:type="gramStart"/>
      <w:r w:rsidRPr="005A4C1A">
        <w:rPr>
          <w:rFonts w:ascii="Times New Roman" w:hAnsi="Times New Roman"/>
          <w:sz w:val="22"/>
          <w:szCs w:val="22"/>
        </w:rPr>
        <w:t>21.2.2018</w:t>
      </w:r>
      <w:proofErr w:type="gramEnd"/>
      <w:r w:rsidRPr="005A4C1A">
        <w:rPr>
          <w:rFonts w:ascii="Times New Roman" w:hAnsi="Times New Roman"/>
          <w:sz w:val="22"/>
          <w:szCs w:val="22"/>
        </w:rPr>
        <w:t xml:space="preserve"> tyto smluvní strany:</w:t>
      </w:r>
    </w:p>
    <w:p w:rsidR="00324A06" w:rsidRPr="005A4C1A" w:rsidRDefault="00324A06" w:rsidP="00324A06">
      <w:pPr>
        <w:spacing w:before="480"/>
        <w:rPr>
          <w:rFonts w:ascii="Times New Roman" w:hAnsi="Times New Roman"/>
          <w:b/>
          <w:sz w:val="22"/>
          <w:szCs w:val="22"/>
        </w:rPr>
      </w:pPr>
      <w:r w:rsidRPr="005A4C1A">
        <w:rPr>
          <w:rFonts w:ascii="Times New Roman" w:hAnsi="Times New Roman"/>
          <w:b/>
          <w:sz w:val="22"/>
          <w:szCs w:val="22"/>
        </w:rPr>
        <w:t xml:space="preserve">městská část Praha 4 </w:t>
      </w:r>
    </w:p>
    <w:p w:rsidR="00324A06" w:rsidRPr="005A4C1A" w:rsidRDefault="00324A06" w:rsidP="00324A06">
      <w:pPr>
        <w:rPr>
          <w:rFonts w:ascii="Times New Roman" w:hAnsi="Times New Roman"/>
          <w:sz w:val="22"/>
          <w:szCs w:val="22"/>
        </w:rPr>
      </w:pPr>
      <w:r w:rsidRPr="005A4C1A">
        <w:rPr>
          <w:rFonts w:ascii="Times New Roman" w:hAnsi="Times New Roman"/>
          <w:sz w:val="22"/>
          <w:szCs w:val="22"/>
        </w:rPr>
        <w:t>se sídlem Antala Staška 2059/80b, 140 46 Praha 4</w:t>
      </w:r>
    </w:p>
    <w:p w:rsidR="00324A06" w:rsidRPr="005A4C1A" w:rsidRDefault="00324A06" w:rsidP="00324A06">
      <w:pPr>
        <w:rPr>
          <w:rFonts w:ascii="Times New Roman" w:hAnsi="Times New Roman"/>
          <w:sz w:val="22"/>
          <w:szCs w:val="22"/>
        </w:rPr>
      </w:pPr>
      <w:r w:rsidRPr="005A4C1A">
        <w:rPr>
          <w:rFonts w:ascii="Times New Roman" w:hAnsi="Times New Roman"/>
          <w:sz w:val="22"/>
          <w:szCs w:val="22"/>
        </w:rPr>
        <w:t>IČ: 00063584</w:t>
      </w:r>
    </w:p>
    <w:p w:rsidR="00324A06" w:rsidRPr="005A4C1A" w:rsidRDefault="00324A06" w:rsidP="00324A06">
      <w:pPr>
        <w:pStyle w:val="Zkladntext3"/>
        <w:rPr>
          <w:b w:val="0"/>
          <w:i w:val="0"/>
          <w:sz w:val="22"/>
          <w:szCs w:val="22"/>
        </w:rPr>
      </w:pPr>
      <w:r w:rsidRPr="005A4C1A">
        <w:rPr>
          <w:b w:val="0"/>
          <w:i w:val="0"/>
          <w:sz w:val="22"/>
          <w:szCs w:val="22"/>
        </w:rPr>
        <w:t xml:space="preserve">zastoupená Mgr. Lukášem </w:t>
      </w:r>
      <w:proofErr w:type="spellStart"/>
      <w:r w:rsidRPr="005A4C1A">
        <w:rPr>
          <w:b w:val="0"/>
          <w:i w:val="0"/>
          <w:sz w:val="22"/>
          <w:szCs w:val="22"/>
        </w:rPr>
        <w:t>Zichou</w:t>
      </w:r>
      <w:proofErr w:type="spellEnd"/>
      <w:r w:rsidRPr="005A4C1A">
        <w:rPr>
          <w:b w:val="0"/>
          <w:i w:val="0"/>
          <w:sz w:val="22"/>
          <w:szCs w:val="22"/>
        </w:rPr>
        <w:t xml:space="preserve">, místostarostou, na základě plné moci ze dne 15. 4. 2015 </w:t>
      </w:r>
    </w:p>
    <w:p w:rsidR="00324A06" w:rsidRPr="005A4C1A" w:rsidRDefault="00324A06" w:rsidP="00324A06">
      <w:pPr>
        <w:spacing w:before="60"/>
        <w:rPr>
          <w:rFonts w:ascii="Times New Roman" w:hAnsi="Times New Roman"/>
          <w:sz w:val="22"/>
          <w:szCs w:val="22"/>
        </w:rPr>
      </w:pPr>
      <w:r w:rsidRPr="005A4C1A">
        <w:rPr>
          <w:rFonts w:ascii="Times New Roman" w:hAnsi="Times New Roman"/>
          <w:sz w:val="22"/>
          <w:szCs w:val="22"/>
        </w:rPr>
        <w:t>bankovní spojení: Česká spořitelna, a.s.</w:t>
      </w:r>
    </w:p>
    <w:p w:rsidR="00324A06" w:rsidRPr="005A4C1A" w:rsidRDefault="00324A06" w:rsidP="00324A06">
      <w:pPr>
        <w:rPr>
          <w:rFonts w:ascii="Times New Roman" w:hAnsi="Times New Roman"/>
          <w:sz w:val="22"/>
          <w:szCs w:val="22"/>
        </w:rPr>
      </w:pPr>
      <w:r w:rsidRPr="005A4C1A">
        <w:rPr>
          <w:rFonts w:ascii="Times New Roman" w:hAnsi="Times New Roman"/>
          <w:sz w:val="22"/>
          <w:szCs w:val="22"/>
        </w:rPr>
        <w:lastRenderedPageBreak/>
        <w:t xml:space="preserve">číslo účtu: </w:t>
      </w:r>
      <w:r w:rsidRPr="005A4C1A">
        <w:rPr>
          <w:rFonts w:ascii="Times New Roman" w:hAnsi="Times New Roman"/>
          <w:sz w:val="24"/>
        </w:rPr>
        <w:t>39028-2000832359/0800</w:t>
      </w:r>
    </w:p>
    <w:p w:rsidR="00324A06" w:rsidRPr="005A4C1A" w:rsidRDefault="00324A06" w:rsidP="00324A06">
      <w:pPr>
        <w:rPr>
          <w:rFonts w:ascii="Times New Roman" w:hAnsi="Times New Roman"/>
          <w:sz w:val="22"/>
          <w:szCs w:val="22"/>
        </w:rPr>
      </w:pPr>
      <w:r w:rsidRPr="005A4C1A">
        <w:rPr>
          <w:rFonts w:ascii="Times New Roman" w:hAnsi="Times New Roman"/>
          <w:sz w:val="22"/>
          <w:szCs w:val="22"/>
        </w:rPr>
        <w:t>variabilní symbol: ………………………</w:t>
      </w:r>
    </w:p>
    <w:p w:rsidR="00324A06" w:rsidRPr="005A4C1A" w:rsidRDefault="00324A06" w:rsidP="00324A06">
      <w:pPr>
        <w:spacing w:before="120"/>
        <w:rPr>
          <w:rFonts w:ascii="Times New Roman" w:hAnsi="Times New Roman"/>
          <w:sz w:val="22"/>
          <w:szCs w:val="22"/>
        </w:rPr>
      </w:pPr>
      <w:r w:rsidRPr="005A4C1A">
        <w:rPr>
          <w:rFonts w:ascii="Times New Roman" w:hAnsi="Times New Roman"/>
          <w:sz w:val="22"/>
          <w:szCs w:val="22"/>
        </w:rPr>
        <w:t xml:space="preserve">na straně jedné a dále jen </w:t>
      </w:r>
      <w:r w:rsidRPr="005A4C1A">
        <w:rPr>
          <w:rFonts w:ascii="Times New Roman" w:hAnsi="Times New Roman"/>
          <w:b/>
          <w:sz w:val="22"/>
          <w:szCs w:val="22"/>
        </w:rPr>
        <w:t xml:space="preserve">„prodávající“ </w:t>
      </w:r>
      <w:r w:rsidRPr="005A4C1A">
        <w:rPr>
          <w:rFonts w:ascii="Times New Roman" w:hAnsi="Times New Roman"/>
          <w:sz w:val="22"/>
          <w:szCs w:val="22"/>
        </w:rPr>
        <w:t xml:space="preserve"> </w:t>
      </w:r>
    </w:p>
    <w:p w:rsidR="00324A06" w:rsidRPr="005A4C1A" w:rsidRDefault="00324A06" w:rsidP="00324A06">
      <w:pPr>
        <w:spacing w:after="240"/>
        <w:rPr>
          <w:rFonts w:ascii="Times New Roman" w:hAnsi="Times New Roman"/>
          <w:sz w:val="22"/>
          <w:szCs w:val="22"/>
        </w:rPr>
      </w:pPr>
    </w:p>
    <w:p w:rsidR="00324A06" w:rsidRPr="005A4C1A" w:rsidRDefault="00324A06" w:rsidP="00324A06">
      <w:pPr>
        <w:spacing w:after="240"/>
        <w:rPr>
          <w:rFonts w:ascii="Times New Roman" w:hAnsi="Times New Roman"/>
          <w:sz w:val="22"/>
          <w:szCs w:val="22"/>
        </w:rPr>
      </w:pPr>
      <w:r w:rsidRPr="005A4C1A">
        <w:rPr>
          <w:rFonts w:ascii="Times New Roman" w:hAnsi="Times New Roman"/>
          <w:sz w:val="22"/>
          <w:szCs w:val="22"/>
        </w:rPr>
        <w:t>a</w:t>
      </w:r>
    </w:p>
    <w:p w:rsidR="00324A06" w:rsidRPr="005A4C1A" w:rsidRDefault="00324A06" w:rsidP="00324A06">
      <w:pPr>
        <w:rPr>
          <w:rFonts w:ascii="Times New Roman" w:hAnsi="Times New Roman"/>
          <w:b/>
          <w:sz w:val="22"/>
          <w:szCs w:val="22"/>
        </w:rPr>
      </w:pPr>
    </w:p>
    <w:p w:rsidR="00324A06" w:rsidRPr="005A4C1A" w:rsidRDefault="00324A06" w:rsidP="00324A06">
      <w:pPr>
        <w:rPr>
          <w:rFonts w:ascii="Times New Roman" w:hAnsi="Times New Roman"/>
          <w:b/>
          <w:i/>
          <w:sz w:val="22"/>
          <w:szCs w:val="22"/>
        </w:rPr>
      </w:pPr>
      <w:r w:rsidRPr="005A4C1A">
        <w:rPr>
          <w:rFonts w:ascii="Times New Roman" w:hAnsi="Times New Roman"/>
          <w:b/>
          <w:sz w:val="22"/>
          <w:szCs w:val="22"/>
        </w:rPr>
        <w:t>Prague4Property s.r.o.</w:t>
      </w:r>
    </w:p>
    <w:p w:rsidR="00324A06" w:rsidRPr="005A4C1A" w:rsidRDefault="00324A06" w:rsidP="00324A06">
      <w:pPr>
        <w:rPr>
          <w:rFonts w:ascii="Times New Roman" w:hAnsi="Times New Roman"/>
          <w:sz w:val="22"/>
          <w:szCs w:val="22"/>
        </w:rPr>
      </w:pPr>
      <w:r w:rsidRPr="005A4C1A">
        <w:rPr>
          <w:rFonts w:ascii="Times New Roman" w:hAnsi="Times New Roman"/>
          <w:sz w:val="22"/>
          <w:szCs w:val="22"/>
        </w:rPr>
        <w:t>se sídlem Nuselská 419/92, Michle, 140 00 Praha 4</w:t>
      </w:r>
    </w:p>
    <w:p w:rsidR="00324A06" w:rsidRPr="005A4C1A" w:rsidRDefault="00324A06" w:rsidP="00324A06">
      <w:pPr>
        <w:rPr>
          <w:rFonts w:ascii="Times New Roman" w:hAnsi="Times New Roman"/>
          <w:sz w:val="22"/>
          <w:szCs w:val="22"/>
        </w:rPr>
      </w:pPr>
      <w:r w:rsidRPr="005A4C1A">
        <w:rPr>
          <w:rFonts w:ascii="Times New Roman" w:hAnsi="Times New Roman"/>
          <w:sz w:val="22"/>
          <w:szCs w:val="22"/>
        </w:rPr>
        <w:t>spisová značka: C 266361 vedená u Městského soudu v Praze</w:t>
      </w:r>
    </w:p>
    <w:p w:rsidR="00324A06" w:rsidRPr="005A4C1A" w:rsidRDefault="00324A06" w:rsidP="00324A06">
      <w:pPr>
        <w:keepNext/>
        <w:rPr>
          <w:rFonts w:ascii="Times New Roman" w:hAnsi="Times New Roman"/>
          <w:sz w:val="22"/>
          <w:szCs w:val="22"/>
        </w:rPr>
      </w:pPr>
      <w:r w:rsidRPr="005A4C1A">
        <w:rPr>
          <w:rFonts w:ascii="Times New Roman" w:hAnsi="Times New Roman"/>
          <w:sz w:val="22"/>
          <w:szCs w:val="22"/>
        </w:rPr>
        <w:t xml:space="preserve">IČ: </w:t>
      </w:r>
      <w:r w:rsidRPr="005A4C1A">
        <w:rPr>
          <w:rStyle w:val="nowrap"/>
          <w:rFonts w:ascii="Times New Roman" w:hAnsi="Times New Roman"/>
          <w:sz w:val="22"/>
        </w:rPr>
        <w:t>05582881</w:t>
      </w:r>
    </w:p>
    <w:p w:rsidR="00324A06" w:rsidRPr="005A4C1A" w:rsidRDefault="00324A06" w:rsidP="00324A06">
      <w:pPr>
        <w:tabs>
          <w:tab w:val="left" w:pos="284"/>
        </w:tabs>
        <w:spacing w:before="120"/>
        <w:rPr>
          <w:rFonts w:ascii="Times New Roman" w:hAnsi="Times New Roman"/>
          <w:sz w:val="22"/>
          <w:szCs w:val="22"/>
        </w:rPr>
      </w:pPr>
      <w:r w:rsidRPr="005A4C1A">
        <w:rPr>
          <w:rFonts w:ascii="Times New Roman" w:hAnsi="Times New Roman"/>
          <w:sz w:val="22"/>
          <w:szCs w:val="22"/>
        </w:rPr>
        <w:tab/>
        <w:t xml:space="preserve">zastoupená na základě plné moci ze dne </w:t>
      </w:r>
      <w:proofErr w:type="gramStart"/>
      <w:r w:rsidRPr="005A4C1A">
        <w:rPr>
          <w:rFonts w:ascii="Times New Roman" w:hAnsi="Times New Roman"/>
          <w:sz w:val="22"/>
          <w:szCs w:val="22"/>
        </w:rPr>
        <w:t>3.1.2018</w:t>
      </w:r>
      <w:proofErr w:type="gramEnd"/>
      <w:r w:rsidRPr="005A4C1A">
        <w:rPr>
          <w:rFonts w:ascii="Times New Roman" w:hAnsi="Times New Roman"/>
          <w:sz w:val="22"/>
          <w:szCs w:val="22"/>
        </w:rPr>
        <w:t xml:space="preserve"> společností</w:t>
      </w:r>
    </w:p>
    <w:p w:rsidR="00324A06" w:rsidRPr="005A4C1A" w:rsidRDefault="00324A06" w:rsidP="00324A06">
      <w:pPr>
        <w:tabs>
          <w:tab w:val="left" w:pos="284"/>
        </w:tabs>
        <w:spacing w:before="60"/>
        <w:jc w:val="both"/>
        <w:rPr>
          <w:rFonts w:ascii="Times New Roman" w:hAnsi="Times New Roman"/>
          <w:b/>
          <w:sz w:val="22"/>
          <w:szCs w:val="22"/>
        </w:rPr>
      </w:pPr>
      <w:r w:rsidRPr="005A4C1A">
        <w:rPr>
          <w:rFonts w:ascii="Times New Roman" w:hAnsi="Times New Roman"/>
          <w:b/>
          <w:sz w:val="22"/>
          <w:szCs w:val="22"/>
        </w:rPr>
        <w:tab/>
        <w:t>Komerční banka, a.s.</w:t>
      </w:r>
    </w:p>
    <w:p w:rsidR="00324A06" w:rsidRPr="005A4C1A" w:rsidRDefault="00324A06" w:rsidP="00324A06">
      <w:pPr>
        <w:tabs>
          <w:tab w:val="left" w:pos="284"/>
        </w:tabs>
        <w:jc w:val="both"/>
        <w:rPr>
          <w:rFonts w:ascii="Times New Roman" w:hAnsi="Times New Roman"/>
          <w:sz w:val="22"/>
          <w:szCs w:val="22"/>
        </w:rPr>
      </w:pPr>
      <w:r w:rsidRPr="005A4C1A">
        <w:rPr>
          <w:rFonts w:ascii="Times New Roman" w:hAnsi="Times New Roman"/>
          <w:sz w:val="22"/>
          <w:szCs w:val="22"/>
        </w:rPr>
        <w:tab/>
        <w:t>se sídlem Praha 1, Na Příkopě 33 čp. 969, PSČ 11407</w:t>
      </w:r>
    </w:p>
    <w:p w:rsidR="00324A06" w:rsidRPr="005A4C1A" w:rsidRDefault="00324A06" w:rsidP="00324A06">
      <w:pPr>
        <w:tabs>
          <w:tab w:val="left" w:pos="284"/>
        </w:tabs>
        <w:jc w:val="both"/>
        <w:rPr>
          <w:rFonts w:ascii="Times New Roman" w:hAnsi="Times New Roman"/>
          <w:sz w:val="22"/>
          <w:szCs w:val="22"/>
        </w:rPr>
      </w:pPr>
      <w:r w:rsidRPr="005A4C1A">
        <w:rPr>
          <w:rFonts w:ascii="Times New Roman" w:hAnsi="Times New Roman"/>
          <w:sz w:val="22"/>
          <w:szCs w:val="22"/>
        </w:rPr>
        <w:tab/>
        <w:t>spisová značka: B 1360 vedená u Městského soudu v Praze</w:t>
      </w:r>
    </w:p>
    <w:p w:rsidR="00324A06" w:rsidRPr="005A4C1A" w:rsidRDefault="00324A06" w:rsidP="00324A06">
      <w:pPr>
        <w:keepNext/>
        <w:tabs>
          <w:tab w:val="left" w:pos="284"/>
        </w:tabs>
        <w:jc w:val="both"/>
        <w:rPr>
          <w:rFonts w:ascii="Times New Roman" w:hAnsi="Times New Roman"/>
          <w:sz w:val="22"/>
          <w:szCs w:val="22"/>
        </w:rPr>
      </w:pPr>
      <w:r w:rsidRPr="005A4C1A">
        <w:rPr>
          <w:rFonts w:ascii="Times New Roman" w:hAnsi="Times New Roman"/>
          <w:sz w:val="22"/>
          <w:szCs w:val="22"/>
        </w:rPr>
        <w:tab/>
        <w:t xml:space="preserve">IČO: </w:t>
      </w:r>
      <w:r w:rsidRPr="005A4C1A">
        <w:rPr>
          <w:rStyle w:val="nowrap"/>
          <w:rFonts w:ascii="Times New Roman" w:hAnsi="Times New Roman"/>
          <w:sz w:val="22"/>
          <w:szCs w:val="22"/>
        </w:rPr>
        <w:t>45317054</w:t>
      </w:r>
    </w:p>
    <w:p w:rsidR="00324A06" w:rsidRPr="005A4C1A" w:rsidRDefault="00324A06" w:rsidP="00324A06">
      <w:pPr>
        <w:tabs>
          <w:tab w:val="left" w:pos="284"/>
        </w:tabs>
        <w:ind w:left="284"/>
        <w:jc w:val="both"/>
        <w:rPr>
          <w:rFonts w:ascii="Times New Roman" w:hAnsi="Times New Roman"/>
          <w:sz w:val="22"/>
          <w:szCs w:val="22"/>
        </w:rPr>
      </w:pPr>
      <w:r w:rsidRPr="005A4C1A">
        <w:rPr>
          <w:rFonts w:ascii="Times New Roman" w:hAnsi="Times New Roman"/>
          <w:sz w:val="22"/>
          <w:szCs w:val="22"/>
        </w:rPr>
        <w:t xml:space="preserve">zastoupená Ing. Františkem Hrnčířem, výkonným ředitelem pro Podpůrné služby na základě plné moci ze dne </w:t>
      </w:r>
      <w:proofErr w:type="gramStart"/>
      <w:r w:rsidRPr="005A4C1A">
        <w:rPr>
          <w:rFonts w:ascii="Times New Roman" w:hAnsi="Times New Roman"/>
          <w:sz w:val="22"/>
          <w:szCs w:val="22"/>
        </w:rPr>
        <w:t>6.9.2016</w:t>
      </w:r>
      <w:proofErr w:type="gramEnd"/>
      <w:r w:rsidRPr="005A4C1A">
        <w:rPr>
          <w:rFonts w:ascii="Times New Roman" w:hAnsi="Times New Roman"/>
          <w:sz w:val="22"/>
          <w:szCs w:val="22"/>
        </w:rPr>
        <w:t xml:space="preserve"> a Mgr. Martinem </w:t>
      </w:r>
      <w:proofErr w:type="spellStart"/>
      <w:r w:rsidRPr="005A4C1A">
        <w:rPr>
          <w:rFonts w:ascii="Times New Roman" w:hAnsi="Times New Roman"/>
          <w:sz w:val="22"/>
          <w:szCs w:val="22"/>
        </w:rPr>
        <w:t>Ščamborou</w:t>
      </w:r>
      <w:proofErr w:type="spellEnd"/>
      <w:r w:rsidRPr="005A4C1A">
        <w:rPr>
          <w:rFonts w:ascii="Times New Roman" w:hAnsi="Times New Roman"/>
          <w:sz w:val="22"/>
          <w:szCs w:val="22"/>
        </w:rPr>
        <w:t>, vedoucím týmu pro podpůrné služby na základě plné moci ze dne 1.8.2016</w:t>
      </w:r>
    </w:p>
    <w:p w:rsidR="00324A06" w:rsidRPr="005A4C1A" w:rsidRDefault="00324A06" w:rsidP="00324A06">
      <w:pPr>
        <w:spacing w:before="120"/>
        <w:jc w:val="both"/>
        <w:rPr>
          <w:rFonts w:ascii="Times New Roman" w:hAnsi="Times New Roman"/>
          <w:b/>
          <w:sz w:val="22"/>
          <w:szCs w:val="22"/>
        </w:rPr>
      </w:pPr>
      <w:r w:rsidRPr="005A4C1A">
        <w:rPr>
          <w:rFonts w:ascii="Times New Roman" w:hAnsi="Times New Roman"/>
          <w:sz w:val="22"/>
          <w:szCs w:val="22"/>
        </w:rPr>
        <w:t xml:space="preserve">na straně druhé a dále jen </w:t>
      </w:r>
      <w:r w:rsidRPr="005A4C1A">
        <w:rPr>
          <w:rFonts w:ascii="Times New Roman" w:hAnsi="Times New Roman"/>
          <w:b/>
          <w:sz w:val="22"/>
          <w:szCs w:val="22"/>
        </w:rPr>
        <w:t>„kupující“</w:t>
      </w:r>
    </w:p>
    <w:p w:rsidR="00324A06" w:rsidRPr="005A4C1A" w:rsidRDefault="00324A06" w:rsidP="00324A06">
      <w:pPr>
        <w:jc w:val="both"/>
        <w:rPr>
          <w:rFonts w:ascii="Times New Roman" w:hAnsi="Times New Roman"/>
          <w:b/>
          <w:sz w:val="22"/>
          <w:szCs w:val="22"/>
        </w:rPr>
      </w:pPr>
    </w:p>
    <w:p w:rsidR="00324A06" w:rsidRPr="005A4C1A" w:rsidRDefault="00324A06" w:rsidP="00324A06">
      <w:pPr>
        <w:spacing w:after="240"/>
        <w:jc w:val="both"/>
        <w:rPr>
          <w:rFonts w:ascii="Times New Roman" w:hAnsi="Times New Roman"/>
          <w:sz w:val="22"/>
          <w:szCs w:val="22"/>
        </w:rPr>
      </w:pPr>
      <w:r w:rsidRPr="005A4C1A">
        <w:rPr>
          <w:rFonts w:ascii="Times New Roman" w:hAnsi="Times New Roman"/>
          <w:sz w:val="22"/>
          <w:szCs w:val="22"/>
        </w:rPr>
        <w:t>a</w:t>
      </w:r>
    </w:p>
    <w:p w:rsidR="00324A06" w:rsidRPr="005A4C1A" w:rsidRDefault="00324A06" w:rsidP="00324A06">
      <w:pPr>
        <w:tabs>
          <w:tab w:val="left" w:pos="0"/>
        </w:tabs>
        <w:spacing w:before="60"/>
        <w:jc w:val="both"/>
        <w:rPr>
          <w:rFonts w:ascii="Times New Roman" w:hAnsi="Times New Roman"/>
          <w:b/>
          <w:sz w:val="22"/>
          <w:szCs w:val="22"/>
        </w:rPr>
      </w:pPr>
      <w:r w:rsidRPr="005A4C1A">
        <w:rPr>
          <w:rFonts w:ascii="Times New Roman" w:hAnsi="Times New Roman"/>
          <w:b/>
          <w:sz w:val="22"/>
          <w:szCs w:val="22"/>
        </w:rPr>
        <w:t>Komerční banka, a.s.</w:t>
      </w:r>
    </w:p>
    <w:p w:rsidR="00324A06" w:rsidRPr="005A4C1A" w:rsidRDefault="00324A06" w:rsidP="00324A06">
      <w:pPr>
        <w:tabs>
          <w:tab w:val="left" w:pos="0"/>
        </w:tabs>
        <w:jc w:val="both"/>
        <w:rPr>
          <w:rFonts w:ascii="Times New Roman" w:hAnsi="Times New Roman"/>
          <w:sz w:val="22"/>
          <w:szCs w:val="22"/>
        </w:rPr>
      </w:pPr>
      <w:r w:rsidRPr="005A4C1A">
        <w:rPr>
          <w:rFonts w:ascii="Times New Roman" w:hAnsi="Times New Roman"/>
          <w:sz w:val="22"/>
          <w:szCs w:val="22"/>
        </w:rPr>
        <w:t>se sídlem Praha 1, Na Příkopě 33 čp. 969, PSČ 11407</w:t>
      </w:r>
    </w:p>
    <w:p w:rsidR="00324A06" w:rsidRPr="005A4C1A" w:rsidRDefault="00324A06" w:rsidP="00324A06">
      <w:pPr>
        <w:tabs>
          <w:tab w:val="left" w:pos="0"/>
        </w:tabs>
        <w:jc w:val="both"/>
        <w:rPr>
          <w:rFonts w:ascii="Times New Roman" w:hAnsi="Times New Roman"/>
          <w:sz w:val="22"/>
          <w:szCs w:val="22"/>
        </w:rPr>
      </w:pPr>
      <w:r w:rsidRPr="005A4C1A">
        <w:rPr>
          <w:rFonts w:ascii="Times New Roman" w:hAnsi="Times New Roman"/>
          <w:sz w:val="22"/>
          <w:szCs w:val="22"/>
        </w:rPr>
        <w:t>spisová značka: B 1360 vedená u Městského soudu v Praze</w:t>
      </w:r>
    </w:p>
    <w:p w:rsidR="00324A06" w:rsidRPr="005A4C1A" w:rsidRDefault="00324A06" w:rsidP="00324A06">
      <w:pPr>
        <w:keepNext/>
        <w:tabs>
          <w:tab w:val="left" w:pos="0"/>
        </w:tabs>
        <w:jc w:val="both"/>
        <w:rPr>
          <w:rFonts w:ascii="Times New Roman" w:hAnsi="Times New Roman"/>
          <w:sz w:val="22"/>
          <w:szCs w:val="22"/>
        </w:rPr>
      </w:pPr>
      <w:r w:rsidRPr="005A4C1A">
        <w:rPr>
          <w:rFonts w:ascii="Times New Roman" w:hAnsi="Times New Roman"/>
          <w:sz w:val="22"/>
          <w:szCs w:val="22"/>
        </w:rPr>
        <w:t xml:space="preserve">IČ: </w:t>
      </w:r>
      <w:r w:rsidRPr="005A4C1A">
        <w:rPr>
          <w:rStyle w:val="nowrap"/>
          <w:rFonts w:ascii="Times New Roman" w:hAnsi="Times New Roman"/>
          <w:sz w:val="22"/>
          <w:szCs w:val="22"/>
        </w:rPr>
        <w:t>45317054</w:t>
      </w:r>
    </w:p>
    <w:p w:rsidR="00324A06" w:rsidRPr="005A4C1A" w:rsidRDefault="00324A06" w:rsidP="00324A06">
      <w:pPr>
        <w:tabs>
          <w:tab w:val="left" w:pos="0"/>
        </w:tabs>
        <w:jc w:val="both"/>
        <w:rPr>
          <w:rFonts w:ascii="Times New Roman" w:hAnsi="Times New Roman"/>
          <w:sz w:val="22"/>
          <w:szCs w:val="22"/>
        </w:rPr>
      </w:pPr>
      <w:r w:rsidRPr="005A4C1A">
        <w:rPr>
          <w:rFonts w:ascii="Times New Roman" w:hAnsi="Times New Roman"/>
          <w:sz w:val="22"/>
          <w:szCs w:val="22"/>
        </w:rPr>
        <w:t xml:space="preserve">zastoupená Ing. Františkem Hrnčířem, výkonným ředitelem pro Podpůrné služby na základě plné moci ze dne 6. 9. 2016  a Mgr. Martinem </w:t>
      </w:r>
      <w:proofErr w:type="spellStart"/>
      <w:r w:rsidRPr="005A4C1A">
        <w:rPr>
          <w:rFonts w:ascii="Times New Roman" w:hAnsi="Times New Roman"/>
          <w:sz w:val="22"/>
          <w:szCs w:val="22"/>
        </w:rPr>
        <w:t>Ščamborou</w:t>
      </w:r>
      <w:proofErr w:type="spellEnd"/>
      <w:r w:rsidRPr="005A4C1A">
        <w:rPr>
          <w:rFonts w:ascii="Times New Roman" w:hAnsi="Times New Roman"/>
          <w:sz w:val="22"/>
          <w:szCs w:val="22"/>
        </w:rPr>
        <w:t xml:space="preserve">, vedoucím týmu pro podpůrné služby na základě plné moci ze dne </w:t>
      </w:r>
      <w:proofErr w:type="gramStart"/>
      <w:r w:rsidRPr="005A4C1A">
        <w:rPr>
          <w:rFonts w:ascii="Times New Roman" w:hAnsi="Times New Roman"/>
          <w:sz w:val="22"/>
          <w:szCs w:val="22"/>
        </w:rPr>
        <w:t>1.8.2016</w:t>
      </w:r>
      <w:proofErr w:type="gramEnd"/>
    </w:p>
    <w:p w:rsidR="00324A06" w:rsidRPr="005A4C1A" w:rsidRDefault="00324A06" w:rsidP="00324A06">
      <w:pPr>
        <w:spacing w:before="60"/>
        <w:rPr>
          <w:rFonts w:ascii="Times New Roman" w:hAnsi="Times New Roman"/>
          <w:sz w:val="22"/>
          <w:szCs w:val="22"/>
        </w:rPr>
      </w:pPr>
      <w:r w:rsidRPr="005A4C1A">
        <w:rPr>
          <w:rFonts w:ascii="Times New Roman" w:hAnsi="Times New Roman"/>
          <w:sz w:val="22"/>
          <w:szCs w:val="22"/>
        </w:rPr>
        <w:t>bankovní spojení: ………………</w:t>
      </w:r>
      <w:proofErr w:type="gramStart"/>
      <w:r w:rsidRPr="005A4C1A">
        <w:rPr>
          <w:rFonts w:ascii="Times New Roman" w:hAnsi="Times New Roman"/>
          <w:sz w:val="22"/>
          <w:szCs w:val="22"/>
        </w:rPr>
        <w:t>…...</w:t>
      </w:r>
      <w:proofErr w:type="gramEnd"/>
    </w:p>
    <w:p w:rsidR="00324A06" w:rsidRPr="005A4C1A" w:rsidRDefault="00324A06" w:rsidP="00324A06">
      <w:pPr>
        <w:rPr>
          <w:rFonts w:ascii="Times New Roman" w:hAnsi="Times New Roman"/>
          <w:sz w:val="22"/>
          <w:szCs w:val="22"/>
        </w:rPr>
      </w:pPr>
      <w:r w:rsidRPr="005A4C1A">
        <w:rPr>
          <w:rFonts w:ascii="Times New Roman" w:hAnsi="Times New Roman"/>
          <w:sz w:val="22"/>
          <w:szCs w:val="22"/>
        </w:rPr>
        <w:t>číslo účtu: ………………………</w:t>
      </w:r>
      <w:proofErr w:type="gramStart"/>
      <w:r w:rsidRPr="005A4C1A">
        <w:rPr>
          <w:rFonts w:ascii="Times New Roman" w:hAnsi="Times New Roman"/>
          <w:sz w:val="22"/>
          <w:szCs w:val="22"/>
        </w:rPr>
        <w:t>…...</w:t>
      </w:r>
      <w:proofErr w:type="gramEnd"/>
    </w:p>
    <w:p w:rsidR="00324A06" w:rsidRPr="005A4C1A" w:rsidRDefault="00324A06" w:rsidP="00324A06">
      <w:pPr>
        <w:spacing w:before="120"/>
        <w:rPr>
          <w:rFonts w:ascii="Times New Roman" w:hAnsi="Times New Roman"/>
          <w:b/>
          <w:sz w:val="22"/>
          <w:szCs w:val="22"/>
        </w:rPr>
      </w:pPr>
      <w:r w:rsidRPr="005A4C1A">
        <w:rPr>
          <w:rFonts w:ascii="Times New Roman" w:hAnsi="Times New Roman"/>
          <w:sz w:val="22"/>
          <w:szCs w:val="22"/>
        </w:rPr>
        <w:t xml:space="preserve">na straně třetí a dále jen </w:t>
      </w:r>
      <w:r w:rsidRPr="005A4C1A">
        <w:rPr>
          <w:rFonts w:ascii="Times New Roman" w:hAnsi="Times New Roman"/>
          <w:b/>
          <w:sz w:val="22"/>
          <w:szCs w:val="22"/>
        </w:rPr>
        <w:t>„KB, a.s.“</w:t>
      </w:r>
    </w:p>
    <w:p w:rsidR="00324A06" w:rsidRPr="005A4C1A" w:rsidRDefault="00324A06" w:rsidP="00324A06">
      <w:pPr>
        <w:rPr>
          <w:rFonts w:ascii="Times New Roman" w:hAnsi="Times New Roman"/>
          <w:bCs/>
          <w:sz w:val="22"/>
          <w:szCs w:val="22"/>
        </w:rPr>
      </w:pPr>
    </w:p>
    <w:p w:rsidR="00324A06" w:rsidRPr="005A4C1A" w:rsidRDefault="00324A06" w:rsidP="00324A06">
      <w:pPr>
        <w:rPr>
          <w:rFonts w:ascii="Times New Roman" w:hAnsi="Times New Roman"/>
          <w:b/>
          <w:sz w:val="22"/>
          <w:szCs w:val="22"/>
        </w:rPr>
      </w:pPr>
      <w:r w:rsidRPr="005A4C1A">
        <w:rPr>
          <w:rFonts w:ascii="Times New Roman" w:hAnsi="Times New Roman"/>
          <w:bCs/>
          <w:sz w:val="22"/>
          <w:szCs w:val="22"/>
        </w:rPr>
        <w:t xml:space="preserve">dále společně označeni také jen jako </w:t>
      </w:r>
      <w:r w:rsidRPr="005A4C1A">
        <w:rPr>
          <w:rFonts w:ascii="Times New Roman" w:hAnsi="Times New Roman"/>
          <w:b/>
          <w:bCs/>
          <w:sz w:val="22"/>
          <w:szCs w:val="22"/>
        </w:rPr>
        <w:t xml:space="preserve">„smluvní strany </w:t>
      </w:r>
      <w:r w:rsidRPr="005A4C1A">
        <w:rPr>
          <w:rFonts w:ascii="Times New Roman" w:hAnsi="Times New Roman"/>
          <w:bCs/>
          <w:sz w:val="22"/>
          <w:szCs w:val="22"/>
        </w:rPr>
        <w:t xml:space="preserve">či </w:t>
      </w:r>
      <w:r w:rsidRPr="005A4C1A">
        <w:rPr>
          <w:rFonts w:ascii="Times New Roman" w:hAnsi="Times New Roman"/>
          <w:b/>
          <w:bCs/>
          <w:sz w:val="22"/>
          <w:szCs w:val="22"/>
        </w:rPr>
        <w:t>strany“</w:t>
      </w:r>
      <w:r w:rsidRPr="005A4C1A">
        <w:rPr>
          <w:rFonts w:ascii="Times New Roman" w:hAnsi="Times New Roman"/>
          <w:bCs/>
          <w:sz w:val="22"/>
          <w:szCs w:val="22"/>
        </w:rPr>
        <w:t>,</w:t>
      </w:r>
    </w:p>
    <w:p w:rsidR="00324A06" w:rsidRPr="005A4C1A" w:rsidRDefault="00324A06" w:rsidP="00324A06">
      <w:pPr>
        <w:suppressAutoHyphens/>
        <w:spacing w:before="480"/>
        <w:jc w:val="center"/>
        <w:rPr>
          <w:rFonts w:ascii="Times New Roman" w:hAnsi="Times New Roman"/>
          <w:b/>
          <w:sz w:val="22"/>
          <w:szCs w:val="24"/>
          <w:lang w:eastAsia="ar-SA"/>
        </w:rPr>
      </w:pPr>
      <w:r w:rsidRPr="005A4C1A">
        <w:rPr>
          <w:rFonts w:ascii="Times New Roman" w:hAnsi="Times New Roman"/>
          <w:b/>
          <w:sz w:val="22"/>
          <w:szCs w:val="24"/>
          <w:lang w:eastAsia="ar-SA"/>
        </w:rPr>
        <w:t>I.</w:t>
      </w:r>
    </w:p>
    <w:p w:rsidR="00324A06" w:rsidRPr="005A4C1A" w:rsidRDefault="00324A06" w:rsidP="00324A06">
      <w:pPr>
        <w:widowControl w:val="0"/>
        <w:suppressAutoHyphens/>
        <w:autoSpaceDE w:val="0"/>
        <w:autoSpaceDN w:val="0"/>
        <w:adjustRightInd w:val="0"/>
        <w:spacing w:before="240"/>
        <w:ind w:left="425" w:hanging="425"/>
        <w:jc w:val="both"/>
        <w:rPr>
          <w:rFonts w:ascii="Times New Roman" w:hAnsi="Times New Roman"/>
          <w:sz w:val="24"/>
          <w:szCs w:val="24"/>
          <w:lang w:eastAsia="ar-SA"/>
        </w:rPr>
      </w:pPr>
      <w:r w:rsidRPr="005A4C1A">
        <w:rPr>
          <w:rFonts w:ascii="Times New Roman" w:hAnsi="Times New Roman"/>
          <w:color w:val="000000"/>
          <w:sz w:val="22"/>
          <w:szCs w:val="22"/>
          <w:lang w:eastAsia="ar-SA"/>
        </w:rPr>
        <w:t>1.</w:t>
      </w:r>
      <w:r w:rsidRPr="005A4C1A">
        <w:rPr>
          <w:rFonts w:ascii="Times New Roman" w:hAnsi="Times New Roman"/>
          <w:color w:val="000000"/>
          <w:sz w:val="22"/>
          <w:szCs w:val="22"/>
          <w:lang w:eastAsia="ar-SA"/>
        </w:rPr>
        <w:tab/>
        <w:t xml:space="preserve">Prodávající </w:t>
      </w:r>
      <w:r w:rsidRPr="005A4C1A">
        <w:rPr>
          <w:rFonts w:ascii="Times New Roman" w:hAnsi="Times New Roman"/>
          <w:sz w:val="22"/>
          <w:szCs w:val="22"/>
          <w:lang w:eastAsia="ar-SA"/>
        </w:rPr>
        <w:t xml:space="preserve">prohlašuje, že pozemek </w:t>
      </w:r>
      <w:proofErr w:type="spellStart"/>
      <w:r w:rsidRPr="005A4C1A">
        <w:rPr>
          <w:rFonts w:ascii="Times New Roman" w:hAnsi="Times New Roman"/>
          <w:sz w:val="22"/>
          <w:szCs w:val="22"/>
          <w:lang w:eastAsia="ar-SA"/>
        </w:rPr>
        <w:t>parc</w:t>
      </w:r>
      <w:proofErr w:type="spellEnd"/>
      <w:r w:rsidRPr="005A4C1A">
        <w:rPr>
          <w:rFonts w:ascii="Times New Roman" w:hAnsi="Times New Roman"/>
          <w:sz w:val="22"/>
          <w:szCs w:val="22"/>
          <w:lang w:eastAsia="ar-SA"/>
        </w:rPr>
        <w:t>. č. 969, zastavěná plocha a nádvoří, památkově chráněné území, jehož součástí je stavba stojící na tomto pozemku, a to budova s </w:t>
      </w:r>
      <w:proofErr w:type="gramStart"/>
      <w:r w:rsidRPr="005A4C1A">
        <w:rPr>
          <w:rFonts w:ascii="Times New Roman" w:hAnsi="Times New Roman"/>
          <w:sz w:val="22"/>
          <w:szCs w:val="22"/>
          <w:lang w:eastAsia="ar-SA"/>
        </w:rPr>
        <w:t>č.p.</w:t>
      </w:r>
      <w:proofErr w:type="gramEnd"/>
      <w:r w:rsidRPr="005A4C1A">
        <w:rPr>
          <w:rFonts w:ascii="Times New Roman" w:hAnsi="Times New Roman"/>
          <w:sz w:val="22"/>
          <w:szCs w:val="22"/>
          <w:lang w:eastAsia="ar-SA"/>
        </w:rPr>
        <w:t xml:space="preserve"> 603, bytový dům, památkově chráněné území, vše zapsáno Katastrálním úřadem pro hlavní město Praha, Katastrálním pracovištěm Praha na LV 1553 pro k. </w:t>
      </w:r>
      <w:proofErr w:type="spellStart"/>
      <w:r w:rsidRPr="005A4C1A">
        <w:rPr>
          <w:rFonts w:ascii="Times New Roman" w:hAnsi="Times New Roman"/>
          <w:sz w:val="22"/>
          <w:szCs w:val="22"/>
          <w:lang w:eastAsia="ar-SA"/>
        </w:rPr>
        <w:t>ú.</w:t>
      </w:r>
      <w:proofErr w:type="spellEnd"/>
      <w:r w:rsidRPr="005A4C1A">
        <w:rPr>
          <w:rFonts w:ascii="Times New Roman" w:hAnsi="Times New Roman"/>
          <w:sz w:val="22"/>
          <w:szCs w:val="22"/>
          <w:lang w:eastAsia="ar-SA"/>
        </w:rPr>
        <w:t xml:space="preserve"> Michle a obec Praha (dále jen „pozemek“ a „budova“) přešly na základě zák. č. 172/1991 Sb., o přechodu některých věcí z majetku ČR do vlastnictví obcí, v platném znění, do vlastnictví obce hl. města Prahy a dle </w:t>
      </w:r>
      <w:proofErr w:type="spellStart"/>
      <w:r w:rsidRPr="005A4C1A">
        <w:rPr>
          <w:rFonts w:ascii="Times New Roman" w:hAnsi="Times New Roman"/>
          <w:sz w:val="22"/>
          <w:szCs w:val="22"/>
          <w:lang w:eastAsia="ar-SA"/>
        </w:rPr>
        <w:t>ust</w:t>
      </w:r>
      <w:proofErr w:type="spellEnd"/>
      <w:r w:rsidRPr="005A4C1A">
        <w:rPr>
          <w:rFonts w:ascii="Times New Roman" w:hAnsi="Times New Roman"/>
          <w:sz w:val="22"/>
          <w:szCs w:val="22"/>
          <w:lang w:eastAsia="ar-SA"/>
        </w:rPr>
        <w:t>. § 19 odst. 1 zákona č. 131/2000 Sb., o hlavním městě Praze, v platném znění, a na základě vyhlášky hl. m. Prahy č. 55/2000 Sb., HMP, kterou se vydává Statut hlavního města Prahy, v platném znění, byly svěřeny městské části Praha 4.</w:t>
      </w:r>
    </w:p>
    <w:p w:rsidR="00324A06" w:rsidRPr="005A4C1A" w:rsidRDefault="00324A06" w:rsidP="00324A06">
      <w:pPr>
        <w:widowControl w:val="0"/>
        <w:suppressAutoHyphens/>
        <w:autoSpaceDE w:val="0"/>
        <w:autoSpaceDN w:val="0"/>
        <w:adjustRightInd w:val="0"/>
        <w:spacing w:before="240"/>
        <w:ind w:left="425" w:hanging="425"/>
        <w:jc w:val="both"/>
        <w:rPr>
          <w:rFonts w:ascii="Times New Roman" w:hAnsi="Times New Roman"/>
          <w:sz w:val="22"/>
          <w:szCs w:val="24"/>
          <w:lang w:eastAsia="ar-SA"/>
        </w:rPr>
      </w:pPr>
      <w:r w:rsidRPr="005A4C1A">
        <w:rPr>
          <w:rFonts w:ascii="Times New Roman" w:hAnsi="Times New Roman"/>
          <w:sz w:val="22"/>
          <w:szCs w:val="24"/>
          <w:lang w:eastAsia="ar-SA"/>
        </w:rPr>
        <w:t>2.</w:t>
      </w:r>
      <w:r w:rsidRPr="005A4C1A">
        <w:rPr>
          <w:rFonts w:ascii="Times New Roman" w:hAnsi="Times New Roman"/>
          <w:sz w:val="22"/>
          <w:szCs w:val="24"/>
          <w:lang w:eastAsia="ar-SA"/>
        </w:rPr>
        <w:tab/>
        <w:t xml:space="preserve">Prodávající prohlašuje, že při nakládání se svěřeným majetkem vykonává všechna práva a povinnosti vlastníka a rozhoduje, s výjimkou </w:t>
      </w:r>
      <w:proofErr w:type="spellStart"/>
      <w:r w:rsidRPr="005A4C1A">
        <w:rPr>
          <w:rFonts w:ascii="Times New Roman" w:hAnsi="Times New Roman"/>
          <w:sz w:val="22"/>
          <w:szCs w:val="24"/>
          <w:lang w:eastAsia="ar-SA"/>
        </w:rPr>
        <w:t>ust</w:t>
      </w:r>
      <w:proofErr w:type="spellEnd"/>
      <w:r w:rsidRPr="005A4C1A">
        <w:rPr>
          <w:rFonts w:ascii="Times New Roman" w:hAnsi="Times New Roman"/>
          <w:sz w:val="22"/>
          <w:szCs w:val="24"/>
          <w:lang w:eastAsia="ar-SA"/>
        </w:rPr>
        <w:t xml:space="preserve">. § 18 cit. </w:t>
      </w:r>
      <w:proofErr w:type="gramStart"/>
      <w:r w:rsidRPr="005A4C1A">
        <w:rPr>
          <w:rFonts w:ascii="Times New Roman" w:hAnsi="Times New Roman"/>
          <w:sz w:val="22"/>
          <w:szCs w:val="24"/>
          <w:lang w:eastAsia="ar-SA"/>
        </w:rPr>
        <w:t>vyhlášky</w:t>
      </w:r>
      <w:proofErr w:type="gramEnd"/>
      <w:r w:rsidRPr="005A4C1A">
        <w:rPr>
          <w:rFonts w:ascii="Times New Roman" w:hAnsi="Times New Roman"/>
          <w:sz w:val="22"/>
          <w:szCs w:val="24"/>
          <w:lang w:eastAsia="ar-SA"/>
        </w:rPr>
        <w:t xml:space="preserve"> HMP, o všech majetkoprávních úkonech v plném rozsahu. </w:t>
      </w:r>
    </w:p>
    <w:p w:rsidR="00324A06" w:rsidRPr="005A4C1A" w:rsidRDefault="00324A06" w:rsidP="00324A06">
      <w:pPr>
        <w:spacing w:before="240"/>
        <w:ind w:left="425" w:hanging="425"/>
        <w:jc w:val="both"/>
        <w:rPr>
          <w:rFonts w:ascii="Times New Roman" w:hAnsi="Times New Roman"/>
          <w:iCs/>
          <w:sz w:val="22"/>
        </w:rPr>
      </w:pPr>
      <w:r w:rsidRPr="005A4C1A">
        <w:rPr>
          <w:rFonts w:ascii="Times New Roman" w:hAnsi="Times New Roman"/>
          <w:iCs/>
          <w:sz w:val="22"/>
        </w:rPr>
        <w:t>3.</w:t>
      </w:r>
      <w:r w:rsidRPr="005A4C1A">
        <w:rPr>
          <w:rFonts w:ascii="Times New Roman" w:hAnsi="Times New Roman"/>
          <w:iCs/>
          <w:sz w:val="22"/>
        </w:rPr>
        <w:tab/>
        <w:t xml:space="preserve">Z pozemku </w:t>
      </w:r>
      <w:proofErr w:type="spellStart"/>
      <w:r w:rsidRPr="005A4C1A">
        <w:rPr>
          <w:rFonts w:ascii="Times New Roman" w:hAnsi="Times New Roman"/>
          <w:iCs/>
          <w:sz w:val="22"/>
        </w:rPr>
        <w:t>parc</w:t>
      </w:r>
      <w:proofErr w:type="spellEnd"/>
      <w:r w:rsidRPr="005A4C1A">
        <w:rPr>
          <w:rFonts w:ascii="Times New Roman" w:hAnsi="Times New Roman"/>
          <w:iCs/>
          <w:sz w:val="22"/>
        </w:rPr>
        <w:t xml:space="preserve">. </w:t>
      </w:r>
      <w:proofErr w:type="gramStart"/>
      <w:r w:rsidRPr="005A4C1A">
        <w:rPr>
          <w:rFonts w:ascii="Times New Roman" w:hAnsi="Times New Roman"/>
          <w:iCs/>
          <w:sz w:val="22"/>
        </w:rPr>
        <w:t>č.</w:t>
      </w:r>
      <w:proofErr w:type="gramEnd"/>
      <w:r w:rsidRPr="005A4C1A">
        <w:rPr>
          <w:rFonts w:ascii="Times New Roman" w:hAnsi="Times New Roman"/>
          <w:iCs/>
          <w:sz w:val="22"/>
        </w:rPr>
        <w:t xml:space="preserve"> 969 k. </w:t>
      </w:r>
      <w:proofErr w:type="spellStart"/>
      <w:r w:rsidRPr="005A4C1A">
        <w:rPr>
          <w:rFonts w:ascii="Times New Roman" w:hAnsi="Times New Roman"/>
          <w:iCs/>
          <w:sz w:val="22"/>
        </w:rPr>
        <w:t>ú.</w:t>
      </w:r>
      <w:proofErr w:type="spellEnd"/>
      <w:r w:rsidRPr="005A4C1A">
        <w:rPr>
          <w:rFonts w:ascii="Times New Roman" w:hAnsi="Times New Roman"/>
          <w:iCs/>
          <w:sz w:val="22"/>
        </w:rPr>
        <w:t xml:space="preserve"> Michle, obec Praha byl geometrickým plánem pro rozdělení pozemku zhotoveným Ing. Přemyslem </w:t>
      </w:r>
      <w:proofErr w:type="spellStart"/>
      <w:r w:rsidRPr="005A4C1A">
        <w:rPr>
          <w:rFonts w:ascii="Times New Roman" w:hAnsi="Times New Roman"/>
          <w:iCs/>
          <w:sz w:val="22"/>
        </w:rPr>
        <w:t>Jordákem</w:t>
      </w:r>
      <w:proofErr w:type="spellEnd"/>
      <w:r w:rsidRPr="005A4C1A">
        <w:rPr>
          <w:rFonts w:ascii="Times New Roman" w:hAnsi="Times New Roman"/>
          <w:iCs/>
          <w:sz w:val="22"/>
        </w:rPr>
        <w:t xml:space="preserve"> pod č. 3111-105/2017, potvrzeným </w:t>
      </w:r>
      <w:r w:rsidRPr="005A4C1A">
        <w:rPr>
          <w:rFonts w:ascii="Times New Roman" w:hAnsi="Times New Roman"/>
          <w:iCs/>
          <w:sz w:val="22"/>
        </w:rPr>
        <w:lastRenderedPageBreak/>
        <w:t xml:space="preserve">Katastrálním úřadem pro hl. m. Prahu, Katastrálním pracovištěm Praha dne 25. 10. 2017 pod č. PGP-4914/2017-101, který je nedílnou přílohou této smlouvy, oddělen pozemek </w:t>
      </w:r>
      <w:proofErr w:type="spellStart"/>
      <w:r w:rsidRPr="005A4C1A">
        <w:rPr>
          <w:rFonts w:ascii="Times New Roman" w:hAnsi="Times New Roman"/>
          <w:iCs/>
          <w:sz w:val="22"/>
        </w:rPr>
        <w:t>parc</w:t>
      </w:r>
      <w:proofErr w:type="spellEnd"/>
      <w:r w:rsidRPr="005A4C1A">
        <w:rPr>
          <w:rFonts w:ascii="Times New Roman" w:hAnsi="Times New Roman"/>
          <w:iCs/>
          <w:sz w:val="22"/>
        </w:rPr>
        <w:t xml:space="preserve">. </w:t>
      </w:r>
      <w:proofErr w:type="gramStart"/>
      <w:r w:rsidRPr="005A4C1A">
        <w:rPr>
          <w:rFonts w:ascii="Times New Roman" w:hAnsi="Times New Roman"/>
          <w:iCs/>
          <w:sz w:val="22"/>
        </w:rPr>
        <w:t>č.</w:t>
      </w:r>
      <w:proofErr w:type="gramEnd"/>
      <w:r w:rsidRPr="005A4C1A">
        <w:rPr>
          <w:rFonts w:ascii="Times New Roman" w:hAnsi="Times New Roman"/>
          <w:iCs/>
          <w:sz w:val="22"/>
        </w:rPr>
        <w:t xml:space="preserve"> 969/2 o výměře 11 m</w:t>
      </w:r>
      <w:r w:rsidRPr="005A4C1A">
        <w:rPr>
          <w:rFonts w:ascii="Times New Roman" w:hAnsi="Times New Roman"/>
          <w:iCs/>
          <w:sz w:val="22"/>
          <w:vertAlign w:val="superscript"/>
        </w:rPr>
        <w:t>2</w:t>
      </w:r>
      <w:r w:rsidRPr="005A4C1A">
        <w:rPr>
          <w:rFonts w:ascii="Times New Roman" w:hAnsi="Times New Roman"/>
          <w:iCs/>
          <w:sz w:val="22"/>
        </w:rPr>
        <w:t>.</w:t>
      </w:r>
    </w:p>
    <w:p w:rsidR="00324A06" w:rsidRPr="005A4C1A" w:rsidRDefault="00324A06" w:rsidP="00324A06">
      <w:pPr>
        <w:suppressAutoHyphens/>
        <w:spacing w:before="240"/>
        <w:ind w:left="425" w:hanging="425"/>
        <w:jc w:val="both"/>
        <w:rPr>
          <w:rFonts w:ascii="Times New Roman" w:hAnsi="Times New Roman"/>
          <w:color w:val="000000"/>
          <w:sz w:val="22"/>
          <w:lang w:eastAsia="ar-SA"/>
        </w:rPr>
      </w:pPr>
      <w:r w:rsidRPr="005A4C1A">
        <w:rPr>
          <w:rFonts w:ascii="Times New Roman" w:hAnsi="Times New Roman"/>
          <w:color w:val="000000"/>
          <w:sz w:val="22"/>
          <w:lang w:eastAsia="ar-SA"/>
        </w:rPr>
        <w:t>4.</w:t>
      </w:r>
      <w:r w:rsidRPr="005A4C1A">
        <w:rPr>
          <w:rFonts w:ascii="Times New Roman" w:hAnsi="Times New Roman"/>
          <w:color w:val="000000"/>
          <w:sz w:val="22"/>
          <w:lang w:eastAsia="ar-SA"/>
        </w:rPr>
        <w:tab/>
        <w:t xml:space="preserve">KB, a.s. prohlašuje, že v rámci narovnání vztahů s kupujícím, týkajících se řešení nesrovnalosti spočívající ve zjištění přesahu budovy č. p. 419, k. </w:t>
      </w:r>
      <w:proofErr w:type="spellStart"/>
      <w:r w:rsidRPr="005A4C1A">
        <w:rPr>
          <w:rFonts w:ascii="Times New Roman" w:hAnsi="Times New Roman"/>
          <w:color w:val="000000"/>
          <w:sz w:val="22"/>
          <w:lang w:eastAsia="ar-SA"/>
        </w:rPr>
        <w:t>ú.</w:t>
      </w:r>
      <w:proofErr w:type="spellEnd"/>
      <w:r w:rsidRPr="005A4C1A">
        <w:rPr>
          <w:rFonts w:ascii="Times New Roman" w:hAnsi="Times New Roman"/>
          <w:color w:val="000000"/>
          <w:sz w:val="22"/>
          <w:lang w:eastAsia="ar-SA"/>
        </w:rPr>
        <w:t xml:space="preserve"> Michle, která je ve vlastnictví kupujícího, na pozemek </w:t>
      </w:r>
      <w:proofErr w:type="spellStart"/>
      <w:r w:rsidRPr="005A4C1A">
        <w:rPr>
          <w:rFonts w:ascii="Times New Roman" w:hAnsi="Times New Roman"/>
          <w:color w:val="000000"/>
          <w:sz w:val="22"/>
          <w:lang w:eastAsia="ar-SA"/>
        </w:rPr>
        <w:t>parc</w:t>
      </w:r>
      <w:proofErr w:type="spellEnd"/>
      <w:r w:rsidRPr="005A4C1A">
        <w:rPr>
          <w:rFonts w:ascii="Times New Roman" w:hAnsi="Times New Roman"/>
          <w:color w:val="000000"/>
          <w:sz w:val="22"/>
          <w:lang w:eastAsia="ar-SA"/>
        </w:rPr>
        <w:t xml:space="preserve">. </w:t>
      </w:r>
      <w:proofErr w:type="gramStart"/>
      <w:r w:rsidRPr="005A4C1A">
        <w:rPr>
          <w:rFonts w:ascii="Times New Roman" w:hAnsi="Times New Roman"/>
          <w:color w:val="000000"/>
          <w:sz w:val="22"/>
          <w:lang w:eastAsia="ar-SA"/>
        </w:rPr>
        <w:t>č.</w:t>
      </w:r>
      <w:proofErr w:type="gramEnd"/>
      <w:r w:rsidRPr="005A4C1A">
        <w:rPr>
          <w:rFonts w:ascii="Times New Roman" w:hAnsi="Times New Roman"/>
          <w:color w:val="000000"/>
          <w:sz w:val="22"/>
          <w:lang w:eastAsia="ar-SA"/>
        </w:rPr>
        <w:t xml:space="preserve"> 969, k. </w:t>
      </w:r>
      <w:proofErr w:type="spellStart"/>
      <w:r w:rsidRPr="005A4C1A">
        <w:rPr>
          <w:rFonts w:ascii="Times New Roman" w:hAnsi="Times New Roman"/>
          <w:color w:val="000000"/>
          <w:sz w:val="22"/>
          <w:lang w:eastAsia="ar-SA"/>
        </w:rPr>
        <w:t>ú.</w:t>
      </w:r>
      <w:proofErr w:type="spellEnd"/>
      <w:r w:rsidRPr="005A4C1A">
        <w:rPr>
          <w:rFonts w:ascii="Times New Roman" w:hAnsi="Times New Roman"/>
          <w:color w:val="000000"/>
          <w:sz w:val="22"/>
          <w:lang w:eastAsia="ar-SA"/>
        </w:rPr>
        <w:t xml:space="preserve"> Michle, přejímá dluh kupujícího a zavazuje se tento splatit prodávajícímu jako věřiteli, za podmínek stanovených v této kupní smlouvě. Prodávající jako věřitel souhlasí s převzetím dluhu kupujícího KB, a.s. jako novým dlužníkem.</w:t>
      </w:r>
    </w:p>
    <w:p w:rsidR="00324A06" w:rsidRPr="005A4C1A" w:rsidRDefault="00324A06" w:rsidP="00324A06">
      <w:pPr>
        <w:suppressAutoHyphens/>
        <w:spacing w:before="480"/>
        <w:jc w:val="center"/>
        <w:rPr>
          <w:rFonts w:ascii="Times New Roman" w:hAnsi="Times New Roman"/>
          <w:b/>
          <w:sz w:val="24"/>
          <w:szCs w:val="24"/>
          <w:lang w:eastAsia="ar-SA"/>
        </w:rPr>
      </w:pPr>
      <w:r w:rsidRPr="005A4C1A">
        <w:rPr>
          <w:rFonts w:ascii="Times New Roman" w:hAnsi="Times New Roman"/>
          <w:b/>
          <w:sz w:val="22"/>
          <w:szCs w:val="24"/>
          <w:lang w:eastAsia="ar-SA"/>
        </w:rPr>
        <w:t>II.</w:t>
      </w:r>
    </w:p>
    <w:p w:rsidR="00324A06" w:rsidRPr="005A4C1A" w:rsidRDefault="00324A06" w:rsidP="00324A06">
      <w:pPr>
        <w:spacing w:before="240"/>
        <w:ind w:left="425" w:hanging="425"/>
        <w:jc w:val="both"/>
        <w:rPr>
          <w:rFonts w:ascii="Times New Roman" w:hAnsi="Times New Roman"/>
          <w:sz w:val="22"/>
          <w:szCs w:val="22"/>
        </w:rPr>
      </w:pPr>
      <w:r w:rsidRPr="005A4C1A">
        <w:rPr>
          <w:rFonts w:ascii="Times New Roman" w:hAnsi="Times New Roman"/>
          <w:sz w:val="22"/>
          <w:szCs w:val="22"/>
        </w:rPr>
        <w:t>1.</w:t>
      </w:r>
      <w:r w:rsidRPr="005A4C1A">
        <w:rPr>
          <w:rFonts w:ascii="Times New Roman" w:hAnsi="Times New Roman"/>
          <w:sz w:val="22"/>
          <w:szCs w:val="22"/>
        </w:rPr>
        <w:tab/>
        <w:t xml:space="preserve">Prodávající převádí na kupujícího vlastnické právo k pozemku </w:t>
      </w:r>
      <w:proofErr w:type="spellStart"/>
      <w:r w:rsidRPr="005A4C1A">
        <w:rPr>
          <w:rFonts w:ascii="Times New Roman" w:hAnsi="Times New Roman"/>
          <w:sz w:val="22"/>
          <w:szCs w:val="22"/>
        </w:rPr>
        <w:t>parc</w:t>
      </w:r>
      <w:proofErr w:type="spellEnd"/>
      <w:r w:rsidRPr="005A4C1A">
        <w:rPr>
          <w:rFonts w:ascii="Times New Roman" w:hAnsi="Times New Roman"/>
          <w:sz w:val="22"/>
          <w:szCs w:val="22"/>
        </w:rPr>
        <w:t xml:space="preserve">. </w:t>
      </w:r>
      <w:proofErr w:type="gramStart"/>
      <w:r w:rsidRPr="005A4C1A">
        <w:rPr>
          <w:rFonts w:ascii="Times New Roman" w:hAnsi="Times New Roman"/>
          <w:sz w:val="22"/>
          <w:szCs w:val="22"/>
        </w:rPr>
        <w:t>č.</w:t>
      </w:r>
      <w:proofErr w:type="gramEnd"/>
      <w:r w:rsidRPr="005A4C1A">
        <w:rPr>
          <w:rFonts w:ascii="Times New Roman" w:hAnsi="Times New Roman"/>
          <w:sz w:val="22"/>
          <w:szCs w:val="22"/>
        </w:rPr>
        <w:t xml:space="preserve"> 969/2 o výměře 11 m</w:t>
      </w:r>
      <w:r w:rsidRPr="005A4C1A">
        <w:rPr>
          <w:rFonts w:ascii="Times New Roman" w:hAnsi="Times New Roman"/>
          <w:sz w:val="22"/>
          <w:szCs w:val="22"/>
          <w:vertAlign w:val="superscript"/>
        </w:rPr>
        <w:t>2</w:t>
      </w:r>
      <w:r w:rsidRPr="005A4C1A">
        <w:rPr>
          <w:rFonts w:ascii="Times New Roman" w:hAnsi="Times New Roman"/>
          <w:sz w:val="22"/>
          <w:szCs w:val="22"/>
        </w:rPr>
        <w:t xml:space="preserve">, ostatní plocha, jiná plocha, památkově chráněné území, k. </w:t>
      </w:r>
      <w:proofErr w:type="spellStart"/>
      <w:r w:rsidRPr="005A4C1A">
        <w:rPr>
          <w:rFonts w:ascii="Times New Roman" w:hAnsi="Times New Roman"/>
          <w:sz w:val="22"/>
          <w:szCs w:val="22"/>
        </w:rPr>
        <w:t>ú.</w:t>
      </w:r>
      <w:proofErr w:type="spellEnd"/>
      <w:r w:rsidRPr="005A4C1A">
        <w:rPr>
          <w:rFonts w:ascii="Times New Roman" w:hAnsi="Times New Roman"/>
          <w:sz w:val="22"/>
          <w:szCs w:val="22"/>
        </w:rPr>
        <w:t xml:space="preserve"> Michle, obec Praha se všemi součástmi a příslušenstvím, v rozsahu, jak je dosud držel a užíval, resp. byl oprávněn držet a užívat a ve stavu, v jakém se ke dni uzavření této smlouvy nachází a  pozemek kupujícímu předává a kupující tento pozemek přebírá a KB, a.s. jako nový dlužník zaplatí</w:t>
      </w:r>
      <w:r w:rsidRPr="005A4C1A">
        <w:rPr>
          <w:rFonts w:ascii="Times New Roman" w:hAnsi="Times New Roman"/>
          <w:b/>
          <w:i/>
          <w:sz w:val="22"/>
          <w:szCs w:val="22"/>
        </w:rPr>
        <w:t xml:space="preserve"> </w:t>
      </w:r>
      <w:r w:rsidRPr="005A4C1A">
        <w:rPr>
          <w:rFonts w:ascii="Times New Roman" w:hAnsi="Times New Roman"/>
          <w:sz w:val="22"/>
          <w:szCs w:val="22"/>
        </w:rPr>
        <w:t>kupní cenu dle čl. III. této smlouvy.</w:t>
      </w:r>
    </w:p>
    <w:p w:rsidR="00324A06" w:rsidRPr="005A4C1A" w:rsidRDefault="00324A06" w:rsidP="00324A06">
      <w:pPr>
        <w:suppressAutoHyphens/>
        <w:spacing w:before="480"/>
        <w:jc w:val="center"/>
        <w:rPr>
          <w:rFonts w:ascii="Times New Roman" w:hAnsi="Times New Roman"/>
          <w:b/>
          <w:sz w:val="22"/>
          <w:szCs w:val="22"/>
          <w:lang w:eastAsia="ar-SA"/>
        </w:rPr>
      </w:pPr>
      <w:r w:rsidRPr="005A4C1A">
        <w:rPr>
          <w:rFonts w:ascii="Times New Roman" w:hAnsi="Times New Roman"/>
          <w:b/>
          <w:sz w:val="22"/>
          <w:szCs w:val="22"/>
          <w:lang w:eastAsia="ar-SA"/>
        </w:rPr>
        <w:t>III.</w:t>
      </w:r>
    </w:p>
    <w:p w:rsidR="00324A06" w:rsidRPr="005A4C1A" w:rsidRDefault="00324A06" w:rsidP="00324A06">
      <w:pPr>
        <w:suppressAutoHyphens/>
        <w:spacing w:before="240"/>
        <w:ind w:left="426" w:hanging="426"/>
        <w:jc w:val="both"/>
        <w:rPr>
          <w:rFonts w:ascii="Times New Roman" w:hAnsi="Times New Roman"/>
          <w:iCs/>
          <w:sz w:val="22"/>
          <w:szCs w:val="22"/>
          <w:lang w:eastAsia="ar-SA"/>
        </w:rPr>
      </w:pPr>
      <w:r w:rsidRPr="005A4C1A">
        <w:rPr>
          <w:rFonts w:ascii="Times New Roman" w:hAnsi="Times New Roman"/>
          <w:sz w:val="22"/>
          <w:szCs w:val="22"/>
          <w:lang w:eastAsia="ar-SA"/>
        </w:rPr>
        <w:t>1.</w:t>
      </w:r>
      <w:r w:rsidRPr="005A4C1A">
        <w:rPr>
          <w:rFonts w:ascii="Times New Roman" w:hAnsi="Times New Roman"/>
          <w:sz w:val="22"/>
          <w:szCs w:val="22"/>
          <w:lang w:eastAsia="ar-SA"/>
        </w:rPr>
        <w:tab/>
        <w:t>Prodávající a kupující se dohodli na kupní ceně v částce 273.150 Kč (slovy: dvě stě sedmdesát tři tisíc jedno sto padesát korun českých), což je cena sjednaná dohodou</w:t>
      </w:r>
      <w:r w:rsidRPr="005A4C1A">
        <w:rPr>
          <w:rFonts w:ascii="Times New Roman" w:hAnsi="Times New Roman"/>
          <w:iCs/>
          <w:sz w:val="22"/>
          <w:szCs w:val="22"/>
          <w:lang w:eastAsia="ar-SA"/>
        </w:rPr>
        <w:t xml:space="preserve">. </w:t>
      </w:r>
    </w:p>
    <w:p w:rsidR="00324A06" w:rsidRPr="005A4C1A" w:rsidRDefault="00324A06" w:rsidP="00324A06">
      <w:pPr>
        <w:suppressAutoHyphens/>
        <w:spacing w:before="240"/>
        <w:ind w:left="425" w:hanging="425"/>
        <w:jc w:val="both"/>
        <w:rPr>
          <w:rFonts w:ascii="Times New Roman" w:hAnsi="Times New Roman"/>
          <w:i/>
          <w:szCs w:val="24"/>
          <w:lang w:eastAsia="ar-SA"/>
        </w:rPr>
      </w:pPr>
      <w:r w:rsidRPr="005A4C1A">
        <w:rPr>
          <w:rFonts w:ascii="Times New Roman" w:hAnsi="Times New Roman"/>
          <w:color w:val="000000"/>
          <w:sz w:val="22"/>
          <w:lang w:eastAsia="ar-SA"/>
        </w:rPr>
        <w:t>2.</w:t>
      </w:r>
      <w:r w:rsidRPr="005A4C1A">
        <w:rPr>
          <w:rFonts w:ascii="Times New Roman" w:hAnsi="Times New Roman"/>
          <w:color w:val="000000"/>
          <w:sz w:val="22"/>
          <w:lang w:eastAsia="ar-SA"/>
        </w:rPr>
        <w:tab/>
        <w:t>KB, a.s. se zavazuje uhradit kupní cenu uvedenou v odst. 1. tohoto článku této smlouvy jednorázově bankovním převodem na účet prodávajícího uvedený v záhlaví této smlouvy ve lhůtě 30 dnů ode dne účinnosti této smlouvy, avšak před podáním návrhu na vklad vlastnického práva do katastru nemovitostí.</w:t>
      </w:r>
    </w:p>
    <w:p w:rsidR="00324A06" w:rsidRPr="005A4C1A" w:rsidRDefault="00324A06" w:rsidP="00324A06">
      <w:pPr>
        <w:suppressAutoHyphens/>
        <w:spacing w:before="240"/>
        <w:ind w:left="425" w:hanging="425"/>
        <w:jc w:val="both"/>
        <w:rPr>
          <w:rFonts w:ascii="Times New Roman" w:hAnsi="Times New Roman"/>
          <w:sz w:val="22"/>
          <w:szCs w:val="24"/>
          <w:lang w:eastAsia="ar-SA"/>
        </w:rPr>
      </w:pPr>
      <w:r w:rsidRPr="005A4C1A">
        <w:rPr>
          <w:rFonts w:ascii="Times New Roman" w:hAnsi="Times New Roman"/>
          <w:sz w:val="22"/>
          <w:szCs w:val="24"/>
          <w:lang w:eastAsia="ar-SA"/>
        </w:rPr>
        <w:t>3.</w:t>
      </w:r>
      <w:r w:rsidRPr="005A4C1A">
        <w:rPr>
          <w:rFonts w:ascii="Times New Roman" w:hAnsi="Times New Roman"/>
          <w:sz w:val="22"/>
          <w:szCs w:val="24"/>
          <w:lang w:eastAsia="ar-SA"/>
        </w:rPr>
        <w:tab/>
        <w:t>Úhradou kupní ceny se pro účely této smlouvy rozumí připsání příslušné peněžní částky na účet prodávajícího.</w:t>
      </w:r>
    </w:p>
    <w:p w:rsidR="00324A06" w:rsidRPr="005A4C1A" w:rsidRDefault="00324A06" w:rsidP="00324A06">
      <w:pPr>
        <w:suppressAutoHyphens/>
        <w:spacing w:before="240"/>
        <w:ind w:left="425" w:hanging="425"/>
        <w:jc w:val="both"/>
        <w:rPr>
          <w:rFonts w:ascii="Times New Roman" w:hAnsi="Times New Roman"/>
          <w:szCs w:val="24"/>
          <w:lang w:eastAsia="ar-SA"/>
        </w:rPr>
      </w:pPr>
      <w:r w:rsidRPr="005A4C1A">
        <w:rPr>
          <w:rFonts w:ascii="Times New Roman" w:hAnsi="Times New Roman"/>
          <w:sz w:val="22"/>
          <w:szCs w:val="24"/>
          <w:lang w:eastAsia="ar-SA"/>
        </w:rPr>
        <w:t xml:space="preserve">4. </w:t>
      </w:r>
      <w:r w:rsidRPr="005A4C1A">
        <w:rPr>
          <w:rFonts w:ascii="Times New Roman" w:hAnsi="Times New Roman"/>
          <w:sz w:val="22"/>
          <w:szCs w:val="24"/>
          <w:lang w:eastAsia="ar-SA"/>
        </w:rPr>
        <w:tab/>
      </w:r>
      <w:r w:rsidRPr="005A4C1A">
        <w:rPr>
          <w:rFonts w:ascii="Times New Roman" w:hAnsi="Times New Roman"/>
          <w:sz w:val="22"/>
          <w:lang w:eastAsia="ar-SA"/>
        </w:rPr>
        <w:t xml:space="preserve">Prodávající výslovně prohlašuje, že mimo sjednanou kupní cenu nebude požadovat po KB, a.s. další finanční plnění, které by souviselo s převodem vlastnického práva k pozemku </w:t>
      </w:r>
      <w:proofErr w:type="spellStart"/>
      <w:r w:rsidRPr="005A4C1A">
        <w:rPr>
          <w:rFonts w:ascii="Times New Roman" w:hAnsi="Times New Roman"/>
          <w:sz w:val="22"/>
          <w:lang w:eastAsia="ar-SA"/>
        </w:rPr>
        <w:t>parc</w:t>
      </w:r>
      <w:proofErr w:type="spellEnd"/>
      <w:r w:rsidRPr="005A4C1A">
        <w:rPr>
          <w:rFonts w:ascii="Times New Roman" w:hAnsi="Times New Roman"/>
          <w:sz w:val="22"/>
          <w:lang w:eastAsia="ar-SA"/>
        </w:rPr>
        <w:t xml:space="preserve">. </w:t>
      </w:r>
      <w:proofErr w:type="gramStart"/>
      <w:r w:rsidRPr="005A4C1A">
        <w:rPr>
          <w:rFonts w:ascii="Times New Roman" w:hAnsi="Times New Roman"/>
          <w:sz w:val="22"/>
          <w:lang w:eastAsia="ar-SA"/>
        </w:rPr>
        <w:t>č.</w:t>
      </w:r>
      <w:proofErr w:type="gramEnd"/>
      <w:r w:rsidRPr="005A4C1A">
        <w:rPr>
          <w:rFonts w:ascii="Times New Roman" w:hAnsi="Times New Roman"/>
          <w:sz w:val="22"/>
          <w:lang w:eastAsia="ar-SA"/>
        </w:rPr>
        <w:t xml:space="preserve"> 969/2 o výměře 11 m</w:t>
      </w:r>
      <w:r w:rsidRPr="005A4C1A">
        <w:rPr>
          <w:rFonts w:ascii="Times New Roman" w:hAnsi="Times New Roman"/>
          <w:sz w:val="22"/>
          <w:vertAlign w:val="superscript"/>
          <w:lang w:eastAsia="ar-SA"/>
        </w:rPr>
        <w:t xml:space="preserve">2 </w:t>
      </w:r>
      <w:r w:rsidRPr="005A4C1A">
        <w:rPr>
          <w:rFonts w:ascii="Times New Roman" w:hAnsi="Times New Roman"/>
          <w:sz w:val="22"/>
          <w:lang w:eastAsia="ar-SA"/>
        </w:rPr>
        <w:t>ostatní plocha, jiná plocha, památkově chráněné území, k. </w:t>
      </w:r>
      <w:proofErr w:type="spellStart"/>
      <w:r w:rsidRPr="005A4C1A">
        <w:rPr>
          <w:rFonts w:ascii="Times New Roman" w:hAnsi="Times New Roman"/>
          <w:sz w:val="22"/>
          <w:lang w:eastAsia="ar-SA"/>
        </w:rPr>
        <w:t>ú.</w:t>
      </w:r>
      <w:proofErr w:type="spellEnd"/>
      <w:r w:rsidRPr="005A4C1A">
        <w:rPr>
          <w:rFonts w:ascii="Times New Roman" w:hAnsi="Times New Roman"/>
          <w:sz w:val="22"/>
          <w:lang w:eastAsia="ar-SA"/>
        </w:rPr>
        <w:t xml:space="preserve"> Michle, obec Praha, zejména nebude požadovat po kupujícím, resp. KB, a.s., úhradu za  ztrátu přístupu do budovy č. p. 603 na pozemku </w:t>
      </w:r>
      <w:proofErr w:type="spellStart"/>
      <w:r w:rsidRPr="005A4C1A">
        <w:rPr>
          <w:rFonts w:ascii="Times New Roman" w:hAnsi="Times New Roman"/>
          <w:sz w:val="22"/>
          <w:lang w:eastAsia="ar-SA"/>
        </w:rPr>
        <w:t>parc</w:t>
      </w:r>
      <w:proofErr w:type="spellEnd"/>
      <w:r w:rsidRPr="005A4C1A">
        <w:rPr>
          <w:rFonts w:ascii="Times New Roman" w:hAnsi="Times New Roman"/>
          <w:sz w:val="22"/>
          <w:lang w:eastAsia="ar-SA"/>
        </w:rPr>
        <w:t xml:space="preserve">. </w:t>
      </w:r>
      <w:proofErr w:type="gramStart"/>
      <w:r w:rsidRPr="005A4C1A">
        <w:rPr>
          <w:rFonts w:ascii="Times New Roman" w:hAnsi="Times New Roman"/>
          <w:sz w:val="22"/>
          <w:lang w:eastAsia="ar-SA"/>
        </w:rPr>
        <w:t>č.</w:t>
      </w:r>
      <w:proofErr w:type="gramEnd"/>
      <w:r w:rsidRPr="005A4C1A">
        <w:rPr>
          <w:rFonts w:ascii="Times New Roman" w:hAnsi="Times New Roman"/>
          <w:sz w:val="22"/>
          <w:lang w:eastAsia="ar-SA"/>
        </w:rPr>
        <w:t xml:space="preserve"> 969, k. </w:t>
      </w:r>
      <w:proofErr w:type="spellStart"/>
      <w:r w:rsidRPr="005A4C1A">
        <w:rPr>
          <w:rFonts w:ascii="Times New Roman" w:hAnsi="Times New Roman"/>
          <w:sz w:val="22"/>
          <w:lang w:eastAsia="ar-SA"/>
        </w:rPr>
        <w:t>ú.</w:t>
      </w:r>
      <w:proofErr w:type="spellEnd"/>
      <w:r w:rsidRPr="005A4C1A">
        <w:rPr>
          <w:rFonts w:ascii="Times New Roman" w:hAnsi="Times New Roman"/>
          <w:sz w:val="22"/>
          <w:lang w:eastAsia="ar-SA"/>
        </w:rPr>
        <w:t xml:space="preserve"> Michle.</w:t>
      </w:r>
    </w:p>
    <w:p w:rsidR="00324A06" w:rsidRPr="005A4C1A" w:rsidRDefault="00324A06" w:rsidP="00324A06">
      <w:pPr>
        <w:suppressAutoHyphens/>
        <w:spacing w:before="480"/>
        <w:jc w:val="center"/>
        <w:rPr>
          <w:rFonts w:ascii="Times New Roman" w:hAnsi="Times New Roman"/>
          <w:b/>
          <w:sz w:val="22"/>
          <w:szCs w:val="24"/>
          <w:lang w:eastAsia="ar-SA"/>
        </w:rPr>
      </w:pPr>
      <w:r w:rsidRPr="005A4C1A">
        <w:rPr>
          <w:rFonts w:ascii="Times New Roman" w:hAnsi="Times New Roman"/>
          <w:b/>
          <w:sz w:val="22"/>
          <w:szCs w:val="24"/>
          <w:lang w:eastAsia="ar-SA"/>
        </w:rPr>
        <w:t>IV.</w:t>
      </w:r>
    </w:p>
    <w:p w:rsidR="00324A06" w:rsidRPr="005A4C1A" w:rsidRDefault="00324A06" w:rsidP="00324A06">
      <w:pPr>
        <w:suppressAutoHyphens/>
        <w:spacing w:before="240"/>
        <w:ind w:left="425" w:hanging="425"/>
        <w:jc w:val="both"/>
        <w:rPr>
          <w:rFonts w:ascii="Times New Roman" w:hAnsi="Times New Roman"/>
          <w:b/>
          <w:i/>
          <w:sz w:val="22"/>
          <w:szCs w:val="24"/>
          <w:lang w:eastAsia="ar-SA"/>
        </w:rPr>
      </w:pPr>
      <w:r w:rsidRPr="005A4C1A">
        <w:rPr>
          <w:rFonts w:ascii="Times New Roman" w:hAnsi="Times New Roman"/>
          <w:sz w:val="22"/>
          <w:szCs w:val="24"/>
          <w:lang w:eastAsia="ar-SA"/>
        </w:rPr>
        <w:t>1.</w:t>
      </w:r>
      <w:r w:rsidRPr="005A4C1A">
        <w:rPr>
          <w:rFonts w:ascii="Times New Roman" w:hAnsi="Times New Roman"/>
          <w:sz w:val="22"/>
          <w:szCs w:val="24"/>
          <w:lang w:eastAsia="ar-SA"/>
        </w:rPr>
        <w:tab/>
        <w:t>Pro případ prodlení KB, a.s. s úhradou kupní ceny je prodávající oprávněn od KB, a.s. požadovat úroky z prodlení dle § 1970 zák. č. 89/2012 Sb., občanského zákoníku, v platném znění (dále jen občanský zákoník).</w:t>
      </w:r>
    </w:p>
    <w:p w:rsidR="00324A06" w:rsidRPr="005A4C1A" w:rsidRDefault="00324A06" w:rsidP="00324A06">
      <w:pPr>
        <w:suppressAutoHyphens/>
        <w:spacing w:before="240"/>
        <w:ind w:left="425" w:hanging="425"/>
        <w:jc w:val="both"/>
        <w:rPr>
          <w:rFonts w:ascii="Times New Roman" w:hAnsi="Times New Roman"/>
          <w:b/>
          <w:i/>
          <w:sz w:val="22"/>
          <w:szCs w:val="24"/>
          <w:lang w:eastAsia="ar-SA"/>
        </w:rPr>
      </w:pPr>
      <w:r w:rsidRPr="005A4C1A">
        <w:rPr>
          <w:rFonts w:ascii="Times New Roman" w:hAnsi="Times New Roman"/>
          <w:sz w:val="22"/>
          <w:szCs w:val="24"/>
          <w:lang w:eastAsia="ar-SA"/>
        </w:rPr>
        <w:t>2.</w:t>
      </w:r>
      <w:r w:rsidRPr="005A4C1A">
        <w:rPr>
          <w:rFonts w:ascii="Times New Roman" w:hAnsi="Times New Roman"/>
          <w:sz w:val="22"/>
          <w:szCs w:val="24"/>
          <w:lang w:eastAsia="ar-SA"/>
        </w:rPr>
        <w:tab/>
        <w:t xml:space="preserve">Pokud KB, a.s. nesplní svůj závazek k úhradě kupní ceny, a to ani po písemné výzvě doručenou zásilkou na adresu KB, a.s. do třiceti dnů od doručení výzvy, je prodávající zároveň oprávněn od této smlouvy odstoupit. V případě realizace práva odstoupení od kupní smlouvy se KB, a.s. zavazuje, že ponese veškeré náklady a výlohy s tím spojené, tj. zejména výlohy za znalecké posudky, kolky, poplatky a náklady řízení ve věci opětovného nabytí vlastnického práva k převáděnému pozemku prodávajícím. </w:t>
      </w:r>
    </w:p>
    <w:p w:rsidR="00324A06" w:rsidRPr="005A4C1A" w:rsidRDefault="00324A06" w:rsidP="00324A06">
      <w:pPr>
        <w:suppressAutoHyphens/>
        <w:spacing w:before="240"/>
        <w:ind w:left="425" w:hanging="425"/>
        <w:jc w:val="both"/>
        <w:rPr>
          <w:rFonts w:ascii="Times New Roman" w:hAnsi="Times New Roman"/>
          <w:sz w:val="22"/>
          <w:szCs w:val="24"/>
          <w:lang w:eastAsia="ar-SA"/>
        </w:rPr>
      </w:pPr>
      <w:r w:rsidRPr="005A4C1A">
        <w:rPr>
          <w:rFonts w:ascii="Times New Roman" w:hAnsi="Times New Roman"/>
          <w:sz w:val="22"/>
          <w:szCs w:val="24"/>
          <w:lang w:eastAsia="ar-SA"/>
        </w:rPr>
        <w:t>3.</w:t>
      </w:r>
      <w:r w:rsidRPr="005A4C1A">
        <w:rPr>
          <w:rFonts w:ascii="Times New Roman" w:hAnsi="Times New Roman"/>
          <w:sz w:val="22"/>
          <w:szCs w:val="24"/>
          <w:lang w:eastAsia="ar-SA"/>
        </w:rPr>
        <w:tab/>
        <w:t>Pro případ prodlení s úhradou kupní ceny sjednává se konečně smluvní pokuta ve výši 0,3% z dlužné částky za každý byť jen započatý den prodlení.</w:t>
      </w:r>
    </w:p>
    <w:p w:rsidR="00324A06" w:rsidRPr="005A4C1A" w:rsidRDefault="00324A06" w:rsidP="00324A06">
      <w:pPr>
        <w:suppressAutoHyphens/>
        <w:spacing w:before="240"/>
        <w:ind w:left="425" w:hanging="425"/>
        <w:jc w:val="both"/>
        <w:rPr>
          <w:rFonts w:ascii="Times New Roman" w:hAnsi="Times New Roman"/>
          <w:b/>
          <w:i/>
          <w:sz w:val="22"/>
          <w:szCs w:val="24"/>
          <w:lang w:eastAsia="ar-SA"/>
        </w:rPr>
      </w:pPr>
    </w:p>
    <w:p w:rsidR="009F17E5" w:rsidRDefault="009F17E5" w:rsidP="00324A06">
      <w:pPr>
        <w:suppressAutoHyphens/>
        <w:jc w:val="center"/>
        <w:rPr>
          <w:rFonts w:ascii="Times New Roman" w:hAnsi="Times New Roman"/>
          <w:b/>
          <w:sz w:val="22"/>
          <w:szCs w:val="24"/>
          <w:lang w:eastAsia="ar-SA"/>
        </w:rPr>
      </w:pPr>
    </w:p>
    <w:p w:rsidR="00324A06" w:rsidRPr="005A4C1A" w:rsidRDefault="00324A06" w:rsidP="00324A06">
      <w:pPr>
        <w:suppressAutoHyphens/>
        <w:jc w:val="center"/>
        <w:rPr>
          <w:rFonts w:ascii="Times New Roman" w:hAnsi="Times New Roman"/>
          <w:b/>
          <w:sz w:val="22"/>
          <w:szCs w:val="24"/>
          <w:lang w:eastAsia="ar-SA"/>
        </w:rPr>
      </w:pPr>
      <w:r w:rsidRPr="005A4C1A">
        <w:rPr>
          <w:rFonts w:ascii="Times New Roman" w:hAnsi="Times New Roman"/>
          <w:b/>
          <w:sz w:val="22"/>
          <w:szCs w:val="24"/>
          <w:lang w:eastAsia="ar-SA"/>
        </w:rPr>
        <w:lastRenderedPageBreak/>
        <w:t>V.</w:t>
      </w:r>
    </w:p>
    <w:p w:rsidR="00324A06" w:rsidRPr="005A4C1A" w:rsidRDefault="00324A06" w:rsidP="00324A06">
      <w:pPr>
        <w:suppressAutoHyphens/>
        <w:spacing w:before="240"/>
        <w:ind w:left="425" w:hanging="425"/>
        <w:jc w:val="both"/>
        <w:rPr>
          <w:rFonts w:ascii="Times New Roman" w:hAnsi="Times New Roman"/>
          <w:sz w:val="22"/>
          <w:szCs w:val="24"/>
          <w:lang w:eastAsia="ar-SA"/>
        </w:rPr>
      </w:pPr>
      <w:r w:rsidRPr="005A4C1A">
        <w:rPr>
          <w:rFonts w:ascii="Times New Roman" w:hAnsi="Times New Roman"/>
          <w:sz w:val="22"/>
          <w:szCs w:val="24"/>
          <w:lang w:eastAsia="ar-SA"/>
        </w:rPr>
        <w:t>1.</w:t>
      </w:r>
      <w:r w:rsidRPr="005A4C1A">
        <w:rPr>
          <w:rFonts w:ascii="Times New Roman" w:hAnsi="Times New Roman"/>
          <w:sz w:val="22"/>
          <w:szCs w:val="24"/>
          <w:lang w:eastAsia="ar-SA"/>
        </w:rPr>
        <w:tab/>
        <w:t xml:space="preserve">Kupující prohlašuje, že si pozemek prohlédl, je mu dobře znám jeho stav a pozemek bez výhrad do svého vlastnictví přijímá. </w:t>
      </w:r>
    </w:p>
    <w:p w:rsidR="00324A06" w:rsidRPr="005A4C1A" w:rsidRDefault="00324A06" w:rsidP="00324A06">
      <w:pPr>
        <w:suppressAutoHyphens/>
        <w:spacing w:before="240"/>
        <w:ind w:left="425" w:hanging="425"/>
        <w:jc w:val="both"/>
        <w:rPr>
          <w:rFonts w:ascii="Times New Roman" w:hAnsi="Times New Roman"/>
          <w:sz w:val="22"/>
          <w:szCs w:val="24"/>
          <w:lang w:eastAsia="ar-SA"/>
        </w:rPr>
      </w:pPr>
      <w:r w:rsidRPr="005A4C1A">
        <w:rPr>
          <w:rFonts w:ascii="Times New Roman" w:hAnsi="Times New Roman"/>
          <w:sz w:val="22"/>
          <w:szCs w:val="24"/>
          <w:lang w:eastAsia="ar-SA"/>
        </w:rPr>
        <w:t>2.</w:t>
      </w:r>
      <w:r w:rsidRPr="005A4C1A">
        <w:rPr>
          <w:rFonts w:ascii="Times New Roman" w:hAnsi="Times New Roman"/>
          <w:sz w:val="22"/>
          <w:szCs w:val="24"/>
          <w:lang w:eastAsia="ar-SA"/>
        </w:rPr>
        <w:tab/>
        <w:t>Prodávající prohlašuje, že na převáděném pozemku neváznou</w:t>
      </w:r>
      <w:r w:rsidRPr="005A4C1A">
        <w:rPr>
          <w:rFonts w:ascii="Times New Roman" w:hAnsi="Times New Roman"/>
          <w:i/>
          <w:sz w:val="22"/>
          <w:szCs w:val="24"/>
          <w:lang w:eastAsia="ar-SA"/>
        </w:rPr>
        <w:t xml:space="preserve"> </w:t>
      </w:r>
      <w:r w:rsidRPr="005A4C1A">
        <w:rPr>
          <w:rFonts w:ascii="Times New Roman" w:hAnsi="Times New Roman"/>
          <w:sz w:val="22"/>
          <w:szCs w:val="24"/>
          <w:lang w:eastAsia="ar-SA"/>
        </w:rPr>
        <w:t>zástavní práva, zákazy zatížení</w:t>
      </w:r>
      <w:r w:rsidRPr="005A4C1A">
        <w:rPr>
          <w:rFonts w:ascii="Times New Roman" w:hAnsi="Times New Roman"/>
          <w:i/>
          <w:sz w:val="22"/>
          <w:szCs w:val="24"/>
          <w:lang w:eastAsia="ar-SA"/>
        </w:rPr>
        <w:t>,</w:t>
      </w:r>
      <w:r w:rsidRPr="005A4C1A">
        <w:rPr>
          <w:rFonts w:ascii="Times New Roman" w:hAnsi="Times New Roman"/>
          <w:b/>
          <w:i/>
          <w:sz w:val="22"/>
          <w:szCs w:val="24"/>
          <w:lang w:eastAsia="ar-SA"/>
        </w:rPr>
        <w:t xml:space="preserve"> </w:t>
      </w:r>
      <w:r w:rsidRPr="005A4C1A">
        <w:rPr>
          <w:rFonts w:ascii="Times New Roman" w:hAnsi="Times New Roman"/>
          <w:sz w:val="22"/>
          <w:szCs w:val="24"/>
          <w:lang w:eastAsia="ar-SA"/>
        </w:rPr>
        <w:t>věcná břemena, dluhy ani jiné právní závady, a že není jiných právních překážek, jež by tomuto převodu práva vlastnického jakkoli bránily či jej omezovaly anebo by kupujícího v budoucnu omezovaly při výkonu jeho vlastnických práv.</w:t>
      </w:r>
    </w:p>
    <w:p w:rsidR="00324A06" w:rsidRPr="005A4C1A" w:rsidRDefault="00324A06" w:rsidP="00324A06">
      <w:pPr>
        <w:suppressAutoHyphens/>
        <w:spacing w:before="480"/>
        <w:jc w:val="center"/>
        <w:rPr>
          <w:rFonts w:ascii="Times New Roman" w:hAnsi="Times New Roman"/>
          <w:b/>
          <w:sz w:val="22"/>
          <w:szCs w:val="24"/>
          <w:lang w:eastAsia="ar-SA"/>
        </w:rPr>
      </w:pPr>
      <w:r w:rsidRPr="005A4C1A">
        <w:rPr>
          <w:rFonts w:ascii="Times New Roman" w:hAnsi="Times New Roman"/>
          <w:b/>
          <w:sz w:val="22"/>
          <w:szCs w:val="24"/>
          <w:lang w:eastAsia="ar-SA"/>
        </w:rPr>
        <w:t>VI.</w:t>
      </w:r>
    </w:p>
    <w:p w:rsidR="00324A06" w:rsidRPr="005A4C1A" w:rsidRDefault="00324A06" w:rsidP="00324A06">
      <w:pPr>
        <w:suppressAutoHyphens/>
        <w:spacing w:before="200"/>
        <w:ind w:left="425" w:hanging="425"/>
        <w:jc w:val="both"/>
        <w:rPr>
          <w:rFonts w:ascii="Times New Roman" w:hAnsi="Times New Roman"/>
          <w:b/>
          <w:i/>
          <w:sz w:val="22"/>
          <w:szCs w:val="24"/>
          <w:lang w:eastAsia="ar-SA"/>
        </w:rPr>
      </w:pPr>
      <w:r w:rsidRPr="005A4C1A">
        <w:rPr>
          <w:rFonts w:ascii="Times New Roman" w:hAnsi="Times New Roman"/>
          <w:sz w:val="22"/>
          <w:szCs w:val="24"/>
          <w:lang w:eastAsia="ar-SA"/>
        </w:rPr>
        <w:t>1.</w:t>
      </w:r>
      <w:r w:rsidRPr="005A4C1A">
        <w:rPr>
          <w:rFonts w:ascii="Times New Roman" w:hAnsi="Times New Roman"/>
          <w:sz w:val="22"/>
          <w:szCs w:val="24"/>
          <w:lang w:eastAsia="ar-SA"/>
        </w:rPr>
        <w:tab/>
        <w:t>Kupující bere na vědomí, že</w:t>
      </w:r>
    </w:p>
    <w:p w:rsidR="00324A06" w:rsidRPr="005A4C1A" w:rsidRDefault="00324A06" w:rsidP="00324A06">
      <w:pPr>
        <w:numPr>
          <w:ilvl w:val="0"/>
          <w:numId w:val="4"/>
        </w:numPr>
        <w:tabs>
          <w:tab w:val="clear" w:pos="784"/>
          <w:tab w:val="num" w:pos="709"/>
        </w:tabs>
        <w:suppressAutoHyphens/>
        <w:spacing w:before="240"/>
        <w:ind w:left="709" w:hanging="284"/>
        <w:jc w:val="both"/>
        <w:rPr>
          <w:rFonts w:ascii="Times New Roman" w:hAnsi="Times New Roman"/>
          <w:b/>
          <w:i/>
          <w:sz w:val="22"/>
          <w:szCs w:val="24"/>
          <w:lang w:eastAsia="ar-SA"/>
        </w:rPr>
      </w:pPr>
      <w:r w:rsidRPr="005A4C1A">
        <w:rPr>
          <w:rFonts w:ascii="Times New Roman" w:hAnsi="Times New Roman"/>
          <w:sz w:val="22"/>
          <w:szCs w:val="24"/>
          <w:lang w:eastAsia="ar-SA"/>
        </w:rPr>
        <w:t>návrh na vklad vlastnického práva do katastru nemovitostí bude podepsán ze strany prodávajícího po řádném uhrazení kupní ceny dle čl. III. této smlouvy.</w:t>
      </w:r>
    </w:p>
    <w:p w:rsidR="00324A06" w:rsidRPr="005A4C1A" w:rsidRDefault="00324A06" w:rsidP="00324A06">
      <w:pPr>
        <w:numPr>
          <w:ilvl w:val="0"/>
          <w:numId w:val="4"/>
        </w:numPr>
        <w:tabs>
          <w:tab w:val="clear" w:pos="784"/>
          <w:tab w:val="num" w:pos="709"/>
        </w:tabs>
        <w:suppressAutoHyphens/>
        <w:spacing w:before="120"/>
        <w:ind w:left="709" w:hanging="284"/>
        <w:jc w:val="both"/>
        <w:rPr>
          <w:rFonts w:ascii="Times New Roman" w:hAnsi="Times New Roman"/>
          <w:b/>
          <w:i/>
          <w:spacing w:val="-2"/>
          <w:sz w:val="22"/>
          <w:szCs w:val="24"/>
          <w:lang w:eastAsia="ar-SA"/>
        </w:rPr>
      </w:pPr>
      <w:r w:rsidRPr="005A4C1A">
        <w:rPr>
          <w:rFonts w:ascii="Times New Roman" w:hAnsi="Times New Roman"/>
          <w:spacing w:val="-2"/>
          <w:sz w:val="22"/>
          <w:szCs w:val="24"/>
          <w:lang w:eastAsia="ar-SA"/>
        </w:rPr>
        <w:t xml:space="preserve">podání návrhu na vklad vlastnického práva do katastru nemovitostí předchází kontrola jeho správnosti a správnosti jeho příloh. Prodávající je povinen zaslat návrh na vklad vlastnického práva a jeho příloh ke kontrole správnosti na Magistrát hl. města Prahy neprodleně, po jeho oboustranném podpisu. Po navrácení z Magistrátu hl. m. Prahy podá prodávající návrh na vklad vlastnického práva s přílohami do katastru nemovitostí a bez zbytečného odkladu odevzdá kupujícímu potvrzení o provedeném úkonu podání. </w:t>
      </w:r>
    </w:p>
    <w:p w:rsidR="00324A06" w:rsidRPr="005A4C1A" w:rsidRDefault="00324A06" w:rsidP="00324A06">
      <w:pPr>
        <w:suppressAutoHyphens/>
        <w:spacing w:before="240"/>
        <w:ind w:left="425" w:hanging="425"/>
        <w:jc w:val="both"/>
        <w:rPr>
          <w:rFonts w:ascii="Times New Roman" w:hAnsi="Times New Roman"/>
          <w:b/>
          <w:i/>
          <w:iCs/>
          <w:sz w:val="22"/>
          <w:szCs w:val="16"/>
          <w:lang w:eastAsia="ar-SA"/>
        </w:rPr>
      </w:pPr>
      <w:r w:rsidRPr="005A4C1A">
        <w:rPr>
          <w:rFonts w:ascii="Times New Roman" w:hAnsi="Times New Roman"/>
          <w:iCs/>
          <w:sz w:val="22"/>
          <w:szCs w:val="16"/>
          <w:lang w:eastAsia="ar-SA"/>
        </w:rPr>
        <w:t>2.</w:t>
      </w:r>
      <w:r w:rsidRPr="005A4C1A">
        <w:rPr>
          <w:rFonts w:ascii="Times New Roman" w:hAnsi="Times New Roman"/>
          <w:iCs/>
          <w:sz w:val="22"/>
          <w:szCs w:val="16"/>
          <w:lang w:eastAsia="ar-SA"/>
        </w:rPr>
        <w:tab/>
        <w:t xml:space="preserve">Náklady </w:t>
      </w:r>
      <w:proofErr w:type="gramStart"/>
      <w:r w:rsidRPr="005A4C1A">
        <w:rPr>
          <w:rFonts w:ascii="Times New Roman" w:hAnsi="Times New Roman"/>
          <w:iCs/>
          <w:sz w:val="22"/>
          <w:szCs w:val="16"/>
          <w:lang w:eastAsia="ar-SA"/>
        </w:rPr>
        <w:t>spojené s vkladem</w:t>
      </w:r>
      <w:proofErr w:type="gramEnd"/>
      <w:r w:rsidRPr="005A4C1A">
        <w:rPr>
          <w:rFonts w:ascii="Times New Roman" w:hAnsi="Times New Roman"/>
          <w:iCs/>
          <w:sz w:val="22"/>
          <w:szCs w:val="16"/>
          <w:lang w:eastAsia="ar-SA"/>
        </w:rPr>
        <w:t xml:space="preserve"> vlastnického práva do katastru nemovitostí nese kupující. Daň z nabytí nemovitých věcí bude uhrazena v souladu se zákonem. </w:t>
      </w:r>
    </w:p>
    <w:p w:rsidR="00324A06" w:rsidRPr="005A4C1A" w:rsidRDefault="00324A06" w:rsidP="00324A06">
      <w:pPr>
        <w:suppressAutoHyphens/>
        <w:spacing w:before="480"/>
        <w:jc w:val="center"/>
        <w:rPr>
          <w:rFonts w:ascii="Times New Roman" w:hAnsi="Times New Roman"/>
          <w:b/>
          <w:sz w:val="22"/>
          <w:szCs w:val="24"/>
          <w:lang w:eastAsia="ar-SA"/>
        </w:rPr>
      </w:pPr>
      <w:r w:rsidRPr="005A4C1A">
        <w:rPr>
          <w:rFonts w:ascii="Times New Roman" w:hAnsi="Times New Roman"/>
          <w:b/>
          <w:sz w:val="22"/>
          <w:szCs w:val="24"/>
          <w:lang w:eastAsia="ar-SA"/>
        </w:rPr>
        <w:t>VII.</w:t>
      </w:r>
    </w:p>
    <w:p w:rsidR="00324A06" w:rsidRPr="005A4C1A" w:rsidRDefault="00324A06" w:rsidP="00324A06">
      <w:pPr>
        <w:suppressAutoHyphens/>
        <w:spacing w:before="240"/>
        <w:ind w:left="425" w:hanging="425"/>
        <w:jc w:val="both"/>
        <w:rPr>
          <w:rFonts w:ascii="Times New Roman" w:hAnsi="Times New Roman"/>
          <w:sz w:val="22"/>
          <w:szCs w:val="24"/>
          <w:lang w:eastAsia="ar-SA"/>
        </w:rPr>
      </w:pPr>
      <w:r w:rsidRPr="005A4C1A">
        <w:rPr>
          <w:rFonts w:ascii="Times New Roman" w:hAnsi="Times New Roman"/>
          <w:sz w:val="22"/>
          <w:szCs w:val="24"/>
          <w:lang w:eastAsia="ar-SA"/>
        </w:rPr>
        <w:t>1.</w:t>
      </w:r>
      <w:r w:rsidRPr="005A4C1A">
        <w:rPr>
          <w:rFonts w:ascii="Times New Roman" w:hAnsi="Times New Roman"/>
          <w:sz w:val="22"/>
          <w:szCs w:val="24"/>
          <w:lang w:eastAsia="ar-SA"/>
        </w:rPr>
        <w:tab/>
        <w:t>Smluvní strany se dohodly, že ke dni podání návrhu na vklad do katastru nemovitostí kupující přebírá převáděný pozemek a je</w:t>
      </w:r>
      <w:r w:rsidRPr="005A4C1A">
        <w:rPr>
          <w:rFonts w:ascii="Times New Roman" w:hAnsi="Times New Roman"/>
          <w:b/>
          <w:i/>
          <w:sz w:val="22"/>
          <w:szCs w:val="24"/>
          <w:lang w:eastAsia="ar-SA"/>
        </w:rPr>
        <w:t xml:space="preserve"> </w:t>
      </w:r>
      <w:r w:rsidRPr="005A4C1A">
        <w:rPr>
          <w:rFonts w:ascii="Times New Roman" w:hAnsi="Times New Roman"/>
          <w:sz w:val="22"/>
          <w:szCs w:val="24"/>
          <w:lang w:eastAsia="ar-SA"/>
        </w:rPr>
        <w:t xml:space="preserve">oprávněn vykonávat všechna práva a povinnosti výlučného vlastníka převáděného pozemku včetně práva a povinnosti hospodařit s ním a k tomuto dni na něj přechází i nebezpečí škody na věci. </w:t>
      </w:r>
    </w:p>
    <w:p w:rsidR="00324A06" w:rsidRPr="005A4C1A" w:rsidRDefault="00324A06" w:rsidP="00324A06">
      <w:pPr>
        <w:suppressAutoHyphens/>
        <w:spacing w:before="240"/>
        <w:ind w:left="425" w:hanging="425"/>
        <w:jc w:val="both"/>
        <w:rPr>
          <w:rFonts w:ascii="Times New Roman" w:hAnsi="Times New Roman"/>
          <w:sz w:val="22"/>
          <w:szCs w:val="24"/>
          <w:lang w:eastAsia="ar-SA"/>
        </w:rPr>
      </w:pPr>
      <w:r w:rsidRPr="005A4C1A">
        <w:rPr>
          <w:rFonts w:ascii="Times New Roman" w:hAnsi="Times New Roman"/>
          <w:sz w:val="22"/>
          <w:szCs w:val="24"/>
          <w:lang w:eastAsia="ar-SA"/>
        </w:rPr>
        <w:t>2.</w:t>
      </w:r>
      <w:r w:rsidRPr="005A4C1A">
        <w:rPr>
          <w:rFonts w:ascii="Times New Roman" w:hAnsi="Times New Roman"/>
          <w:sz w:val="22"/>
          <w:szCs w:val="24"/>
          <w:lang w:eastAsia="ar-SA"/>
        </w:rPr>
        <w:tab/>
        <w:t>Veškeré náklady, spojené s výkonem těchto práv a povinností hradí kupující. Kupující má právo brát užitky z předmětného pozemku.</w:t>
      </w:r>
      <w:r w:rsidRPr="005A4C1A">
        <w:rPr>
          <w:rFonts w:ascii="Times New Roman" w:hAnsi="Times New Roman"/>
          <w:b/>
          <w:i/>
          <w:sz w:val="22"/>
          <w:szCs w:val="24"/>
          <w:lang w:eastAsia="ar-SA"/>
        </w:rPr>
        <w:t xml:space="preserve"> </w:t>
      </w:r>
    </w:p>
    <w:p w:rsidR="00324A06" w:rsidRPr="005A4C1A" w:rsidRDefault="00324A06" w:rsidP="00324A06">
      <w:pPr>
        <w:suppressAutoHyphens/>
        <w:spacing w:before="480"/>
        <w:jc w:val="center"/>
        <w:rPr>
          <w:rFonts w:ascii="Times New Roman" w:hAnsi="Times New Roman"/>
          <w:b/>
          <w:sz w:val="22"/>
          <w:szCs w:val="24"/>
          <w:lang w:eastAsia="ar-SA"/>
        </w:rPr>
      </w:pPr>
      <w:r w:rsidRPr="005A4C1A">
        <w:rPr>
          <w:rFonts w:ascii="Times New Roman" w:hAnsi="Times New Roman"/>
          <w:b/>
          <w:sz w:val="22"/>
          <w:szCs w:val="24"/>
          <w:lang w:eastAsia="ar-SA"/>
        </w:rPr>
        <w:t>VIII.</w:t>
      </w:r>
    </w:p>
    <w:p w:rsidR="00324A06" w:rsidRPr="005A4C1A" w:rsidRDefault="00324A06" w:rsidP="00324A06">
      <w:pPr>
        <w:suppressAutoHyphens/>
        <w:spacing w:before="240"/>
        <w:ind w:left="425" w:hanging="425"/>
        <w:jc w:val="both"/>
        <w:rPr>
          <w:rFonts w:ascii="Times New Roman" w:hAnsi="Times New Roman"/>
          <w:b/>
          <w:i/>
          <w:sz w:val="24"/>
          <w:szCs w:val="16"/>
          <w:lang w:eastAsia="ar-SA"/>
        </w:rPr>
      </w:pPr>
      <w:r w:rsidRPr="005A4C1A">
        <w:rPr>
          <w:rFonts w:ascii="Times New Roman" w:hAnsi="Times New Roman"/>
          <w:sz w:val="22"/>
          <w:szCs w:val="16"/>
          <w:lang w:eastAsia="ar-SA"/>
        </w:rPr>
        <w:t>1.</w:t>
      </w:r>
      <w:r w:rsidRPr="005A4C1A">
        <w:rPr>
          <w:rFonts w:ascii="Times New Roman" w:hAnsi="Times New Roman"/>
          <w:sz w:val="22"/>
          <w:szCs w:val="16"/>
          <w:lang w:eastAsia="ar-SA"/>
        </w:rPr>
        <w:tab/>
        <w:t>Vlastnictví k převáděnému pozemku přechází na kupujícího a vznikne dnem vkladu vlastnického práva dle této smlouvy do katastru nemovitostí, a to s účinností ke dni podání návrhu na vklad katastrálnímu úřadu.</w:t>
      </w:r>
      <w:r w:rsidRPr="005A4C1A">
        <w:rPr>
          <w:rFonts w:ascii="Times New Roman" w:hAnsi="Times New Roman"/>
          <w:sz w:val="24"/>
          <w:szCs w:val="16"/>
          <w:lang w:eastAsia="ar-SA"/>
        </w:rPr>
        <w:t xml:space="preserve"> </w:t>
      </w:r>
    </w:p>
    <w:p w:rsidR="00324A06" w:rsidRPr="005A4C1A" w:rsidRDefault="00324A06" w:rsidP="00324A06">
      <w:pPr>
        <w:suppressAutoHyphens/>
        <w:spacing w:before="480"/>
        <w:jc w:val="center"/>
        <w:rPr>
          <w:rFonts w:ascii="Times New Roman" w:hAnsi="Times New Roman"/>
          <w:b/>
          <w:sz w:val="22"/>
          <w:szCs w:val="24"/>
          <w:lang w:eastAsia="ar-SA"/>
        </w:rPr>
      </w:pPr>
      <w:r w:rsidRPr="005A4C1A">
        <w:rPr>
          <w:rFonts w:ascii="Times New Roman" w:hAnsi="Times New Roman"/>
          <w:b/>
          <w:sz w:val="22"/>
          <w:szCs w:val="24"/>
          <w:lang w:eastAsia="ar-SA"/>
        </w:rPr>
        <w:t>IX.</w:t>
      </w:r>
    </w:p>
    <w:p w:rsidR="00324A06" w:rsidRPr="005A4C1A" w:rsidRDefault="00324A06" w:rsidP="00324A06">
      <w:pPr>
        <w:numPr>
          <w:ilvl w:val="0"/>
          <w:numId w:val="5"/>
        </w:numPr>
        <w:suppressAutoHyphens/>
        <w:spacing w:before="240"/>
        <w:ind w:left="426" w:hanging="426"/>
        <w:contextualSpacing/>
        <w:jc w:val="both"/>
        <w:rPr>
          <w:rFonts w:ascii="Times New Roman" w:hAnsi="Times New Roman"/>
          <w:sz w:val="22"/>
          <w:szCs w:val="24"/>
          <w:lang w:eastAsia="ar-SA"/>
        </w:rPr>
      </w:pPr>
      <w:r w:rsidRPr="005A4C1A">
        <w:rPr>
          <w:rFonts w:ascii="Times New Roman" w:hAnsi="Times New Roman"/>
          <w:sz w:val="22"/>
          <w:szCs w:val="24"/>
          <w:lang w:eastAsia="ar-SA"/>
        </w:rPr>
        <w:t xml:space="preserve">Podle této smlouvy kupní bude proveden vklad práva vlastnického do katastru nemovitostí vedeného Katastrálním úřadem pro hl. m. Praha, Katastrální pracoviště Praha, kde bude nadále jako vlastník pozemku </w:t>
      </w:r>
      <w:proofErr w:type="spellStart"/>
      <w:r w:rsidRPr="005A4C1A">
        <w:rPr>
          <w:rFonts w:ascii="Times New Roman" w:hAnsi="Times New Roman"/>
          <w:sz w:val="22"/>
          <w:szCs w:val="24"/>
          <w:lang w:eastAsia="ar-SA"/>
        </w:rPr>
        <w:t>parc</w:t>
      </w:r>
      <w:proofErr w:type="spellEnd"/>
      <w:r w:rsidRPr="005A4C1A">
        <w:rPr>
          <w:rFonts w:ascii="Times New Roman" w:hAnsi="Times New Roman"/>
          <w:sz w:val="22"/>
          <w:szCs w:val="24"/>
          <w:lang w:eastAsia="ar-SA"/>
        </w:rPr>
        <w:t xml:space="preserve">. </w:t>
      </w:r>
      <w:proofErr w:type="gramStart"/>
      <w:r w:rsidRPr="005A4C1A">
        <w:rPr>
          <w:rFonts w:ascii="Times New Roman" w:hAnsi="Times New Roman"/>
          <w:sz w:val="22"/>
          <w:szCs w:val="24"/>
          <w:lang w:eastAsia="ar-SA"/>
        </w:rPr>
        <w:t>č.</w:t>
      </w:r>
      <w:proofErr w:type="gramEnd"/>
      <w:r w:rsidRPr="005A4C1A">
        <w:rPr>
          <w:rFonts w:ascii="Times New Roman" w:hAnsi="Times New Roman"/>
          <w:sz w:val="22"/>
          <w:szCs w:val="24"/>
          <w:lang w:eastAsia="ar-SA"/>
        </w:rPr>
        <w:t xml:space="preserve"> 969/2, k. </w:t>
      </w:r>
      <w:proofErr w:type="spellStart"/>
      <w:r w:rsidRPr="005A4C1A">
        <w:rPr>
          <w:rFonts w:ascii="Times New Roman" w:hAnsi="Times New Roman"/>
          <w:sz w:val="22"/>
          <w:szCs w:val="24"/>
          <w:lang w:eastAsia="ar-SA"/>
        </w:rPr>
        <w:t>ú.</w:t>
      </w:r>
      <w:proofErr w:type="spellEnd"/>
      <w:r w:rsidRPr="005A4C1A">
        <w:rPr>
          <w:rFonts w:ascii="Times New Roman" w:hAnsi="Times New Roman"/>
          <w:sz w:val="22"/>
          <w:szCs w:val="24"/>
          <w:lang w:eastAsia="ar-SA"/>
        </w:rPr>
        <w:t xml:space="preserve"> Michle, obec Praha zapsán kupující</w:t>
      </w:r>
      <w:r w:rsidRPr="005A4C1A">
        <w:rPr>
          <w:rFonts w:ascii="Times New Roman" w:hAnsi="Times New Roman"/>
          <w:i/>
          <w:sz w:val="22"/>
          <w:szCs w:val="24"/>
          <w:lang w:eastAsia="ar-SA"/>
        </w:rPr>
        <w:t xml:space="preserve">. </w:t>
      </w:r>
      <w:r w:rsidRPr="005A4C1A">
        <w:rPr>
          <w:rFonts w:ascii="Times New Roman" w:hAnsi="Times New Roman"/>
          <w:sz w:val="22"/>
          <w:szCs w:val="24"/>
          <w:lang w:eastAsia="ar-SA"/>
        </w:rPr>
        <w:t>Účastníci této smlouvy se dohodli, že návrh na vklad opatřený podpisy obou smluvních stran podá</w:t>
      </w:r>
      <w:r w:rsidRPr="005A4C1A">
        <w:rPr>
          <w:rFonts w:ascii="Times New Roman" w:hAnsi="Times New Roman"/>
          <w:i/>
          <w:sz w:val="22"/>
          <w:szCs w:val="24"/>
          <w:lang w:eastAsia="ar-SA"/>
        </w:rPr>
        <w:t xml:space="preserve"> </w:t>
      </w:r>
      <w:r w:rsidRPr="005A4C1A">
        <w:rPr>
          <w:rFonts w:ascii="Times New Roman" w:hAnsi="Times New Roman"/>
          <w:sz w:val="22"/>
          <w:szCs w:val="24"/>
          <w:lang w:eastAsia="ar-SA"/>
        </w:rPr>
        <w:t>prodávající.</w:t>
      </w:r>
    </w:p>
    <w:p w:rsidR="00324A06" w:rsidRPr="005A4C1A" w:rsidRDefault="00324A06" w:rsidP="00324A06">
      <w:pPr>
        <w:suppressAutoHyphens/>
        <w:spacing w:before="240"/>
        <w:ind w:left="780"/>
        <w:contextualSpacing/>
        <w:jc w:val="both"/>
        <w:rPr>
          <w:rFonts w:ascii="Times New Roman" w:hAnsi="Times New Roman"/>
          <w:sz w:val="24"/>
          <w:szCs w:val="24"/>
          <w:lang w:eastAsia="ar-SA"/>
        </w:rPr>
      </w:pPr>
    </w:p>
    <w:p w:rsidR="00324A06" w:rsidRPr="005A4C1A" w:rsidRDefault="00324A06" w:rsidP="00324A06">
      <w:pPr>
        <w:jc w:val="center"/>
        <w:rPr>
          <w:rFonts w:ascii="Times New Roman" w:hAnsi="Times New Roman"/>
          <w:b/>
          <w:sz w:val="22"/>
          <w:szCs w:val="24"/>
        </w:rPr>
      </w:pPr>
      <w:r w:rsidRPr="005A4C1A">
        <w:rPr>
          <w:rFonts w:ascii="Times New Roman" w:hAnsi="Times New Roman"/>
          <w:b/>
          <w:sz w:val="22"/>
          <w:szCs w:val="24"/>
        </w:rPr>
        <w:t>X.</w:t>
      </w:r>
    </w:p>
    <w:p w:rsidR="00324A06" w:rsidRPr="005A4C1A" w:rsidRDefault="00324A06" w:rsidP="00324A06">
      <w:pPr>
        <w:suppressAutoHyphens/>
        <w:spacing w:before="240"/>
        <w:ind w:left="425" w:hanging="425"/>
        <w:jc w:val="both"/>
        <w:rPr>
          <w:rFonts w:ascii="Times New Roman" w:hAnsi="Times New Roman"/>
          <w:i/>
          <w:sz w:val="24"/>
          <w:szCs w:val="24"/>
          <w:lang w:eastAsia="ar-SA"/>
        </w:rPr>
      </w:pPr>
      <w:r w:rsidRPr="005A4C1A">
        <w:rPr>
          <w:rFonts w:ascii="Times New Roman" w:hAnsi="Times New Roman"/>
          <w:sz w:val="22"/>
          <w:szCs w:val="24"/>
          <w:lang w:eastAsia="ar-SA"/>
        </w:rPr>
        <w:t>1.</w:t>
      </w:r>
      <w:r w:rsidRPr="005A4C1A">
        <w:rPr>
          <w:rFonts w:ascii="Times New Roman" w:hAnsi="Times New Roman"/>
          <w:sz w:val="22"/>
          <w:szCs w:val="24"/>
          <w:lang w:eastAsia="ar-SA"/>
        </w:rPr>
        <w:tab/>
        <w:t xml:space="preserve">Prodávající prohlašuje, že záměr prodat část nemovité věci uvedené v čl. I. této smlouvy byl pod </w:t>
      </w:r>
      <w:proofErr w:type="spellStart"/>
      <w:r w:rsidRPr="005A4C1A">
        <w:rPr>
          <w:rFonts w:ascii="Times New Roman" w:hAnsi="Times New Roman"/>
          <w:sz w:val="22"/>
          <w:szCs w:val="24"/>
          <w:lang w:eastAsia="ar-SA"/>
        </w:rPr>
        <w:t>poř</w:t>
      </w:r>
      <w:proofErr w:type="spellEnd"/>
      <w:r w:rsidRPr="005A4C1A">
        <w:rPr>
          <w:rFonts w:ascii="Times New Roman" w:hAnsi="Times New Roman"/>
          <w:sz w:val="22"/>
          <w:szCs w:val="24"/>
          <w:lang w:eastAsia="ar-SA"/>
        </w:rPr>
        <w:t xml:space="preserve">. č. ZP P 24/2017 zveřejněn od </w:t>
      </w:r>
      <w:proofErr w:type="gramStart"/>
      <w:r w:rsidRPr="005A4C1A">
        <w:rPr>
          <w:rFonts w:ascii="Times New Roman" w:hAnsi="Times New Roman"/>
          <w:sz w:val="22"/>
          <w:szCs w:val="24"/>
          <w:lang w:eastAsia="ar-SA"/>
        </w:rPr>
        <w:t>20.12.2017</w:t>
      </w:r>
      <w:proofErr w:type="gramEnd"/>
      <w:r w:rsidRPr="005A4C1A">
        <w:rPr>
          <w:rFonts w:ascii="Times New Roman" w:hAnsi="Times New Roman"/>
          <w:sz w:val="22"/>
          <w:szCs w:val="24"/>
          <w:lang w:eastAsia="ar-SA"/>
        </w:rPr>
        <w:t xml:space="preserve"> do 19.1.2018 tak, jak ukládá </w:t>
      </w:r>
      <w:proofErr w:type="spellStart"/>
      <w:r w:rsidRPr="005A4C1A">
        <w:rPr>
          <w:rFonts w:ascii="Times New Roman" w:hAnsi="Times New Roman"/>
          <w:sz w:val="22"/>
          <w:szCs w:val="24"/>
          <w:lang w:eastAsia="ar-SA"/>
        </w:rPr>
        <w:t>ust</w:t>
      </w:r>
      <w:proofErr w:type="spellEnd"/>
      <w:r w:rsidRPr="005A4C1A">
        <w:rPr>
          <w:rFonts w:ascii="Times New Roman" w:hAnsi="Times New Roman"/>
          <w:sz w:val="22"/>
          <w:szCs w:val="24"/>
          <w:lang w:eastAsia="ar-SA"/>
        </w:rPr>
        <w:t xml:space="preserve">. § 36 odst. 1 zák. č. 131/2000 Sb., o hlavním městě Praze, v platném znění, na úřední desce prodávajícího a zveřejněn byl též elektronicky. Úplatný převod byl schválen usnesením Zastupitelstva městské části Praha 4 č. 27Z-xxx/2018 ze dne </w:t>
      </w:r>
      <w:proofErr w:type="gramStart"/>
      <w:r w:rsidRPr="005A4C1A">
        <w:rPr>
          <w:rFonts w:ascii="Times New Roman" w:hAnsi="Times New Roman"/>
          <w:sz w:val="22"/>
          <w:szCs w:val="24"/>
          <w:lang w:eastAsia="ar-SA"/>
        </w:rPr>
        <w:t>21.2.2018</w:t>
      </w:r>
      <w:proofErr w:type="gramEnd"/>
      <w:r w:rsidRPr="005A4C1A">
        <w:rPr>
          <w:rFonts w:ascii="Times New Roman" w:hAnsi="Times New Roman"/>
          <w:sz w:val="22"/>
          <w:szCs w:val="24"/>
          <w:lang w:eastAsia="ar-SA"/>
        </w:rPr>
        <w:t>.</w:t>
      </w:r>
    </w:p>
    <w:p w:rsidR="00324A06" w:rsidRPr="005A4C1A" w:rsidRDefault="00324A06" w:rsidP="00324A06">
      <w:pPr>
        <w:suppressAutoHyphens/>
        <w:spacing w:before="480"/>
        <w:jc w:val="center"/>
        <w:rPr>
          <w:rFonts w:ascii="Times New Roman" w:hAnsi="Times New Roman"/>
          <w:b/>
          <w:sz w:val="22"/>
          <w:szCs w:val="22"/>
          <w:lang w:eastAsia="ar-SA"/>
        </w:rPr>
      </w:pPr>
      <w:r w:rsidRPr="005A4C1A">
        <w:rPr>
          <w:rFonts w:ascii="Times New Roman" w:hAnsi="Times New Roman"/>
          <w:b/>
          <w:sz w:val="22"/>
          <w:szCs w:val="22"/>
          <w:lang w:eastAsia="ar-SA"/>
        </w:rPr>
        <w:lastRenderedPageBreak/>
        <w:t>XI.</w:t>
      </w:r>
    </w:p>
    <w:p w:rsidR="00324A06" w:rsidRPr="005A4C1A" w:rsidRDefault="00324A06" w:rsidP="00324A06">
      <w:pPr>
        <w:numPr>
          <w:ilvl w:val="0"/>
          <w:numId w:val="3"/>
        </w:numPr>
        <w:tabs>
          <w:tab w:val="clear" w:pos="284"/>
          <w:tab w:val="num" w:pos="426"/>
        </w:tabs>
        <w:suppressAutoHyphens/>
        <w:spacing w:before="240"/>
        <w:ind w:left="425" w:hanging="425"/>
        <w:jc w:val="both"/>
        <w:rPr>
          <w:rFonts w:ascii="Times New Roman" w:hAnsi="Times New Roman"/>
          <w:sz w:val="22"/>
          <w:szCs w:val="22"/>
          <w:lang w:eastAsia="ar-SA"/>
        </w:rPr>
      </w:pPr>
      <w:r w:rsidRPr="005A4C1A">
        <w:rPr>
          <w:rFonts w:ascii="Times New Roman" w:hAnsi="Times New Roman"/>
          <w:sz w:val="22"/>
          <w:szCs w:val="22"/>
          <w:lang w:eastAsia="ar-SA"/>
        </w:rPr>
        <w:t>Tato smlouva, jakož i práva a povinnosti vzniklé na základě této smlouvy nebo v souvislosti s ní, se řídí zákonem č. 89/2012 Sb., občanský zákoník, v platném znění.</w:t>
      </w:r>
    </w:p>
    <w:p w:rsidR="00324A06" w:rsidRPr="005A4C1A" w:rsidRDefault="00324A06" w:rsidP="00324A06">
      <w:pPr>
        <w:numPr>
          <w:ilvl w:val="0"/>
          <w:numId w:val="3"/>
        </w:numPr>
        <w:tabs>
          <w:tab w:val="clear" w:pos="284"/>
          <w:tab w:val="num" w:pos="426"/>
        </w:tabs>
        <w:suppressAutoHyphens/>
        <w:spacing w:before="240"/>
        <w:ind w:left="425" w:hanging="425"/>
        <w:jc w:val="both"/>
        <w:rPr>
          <w:rFonts w:ascii="Times New Roman" w:hAnsi="Times New Roman"/>
          <w:sz w:val="22"/>
          <w:szCs w:val="22"/>
          <w:lang w:eastAsia="ar-SA"/>
        </w:rPr>
      </w:pPr>
      <w:r w:rsidRPr="005A4C1A">
        <w:rPr>
          <w:rFonts w:ascii="Times New Roman" w:hAnsi="Times New Roman"/>
          <w:sz w:val="22"/>
          <w:szCs w:val="22"/>
          <w:lang w:eastAsia="ar-SA"/>
        </w:rPr>
        <w:t xml:space="preserve">Tato smlouva představuje úplnou dohodu smluvních stran o předmětu této smlouvy a nahrazuje veškerá předešlá ujednání smluvních stran ústní i písemná. </w:t>
      </w:r>
    </w:p>
    <w:p w:rsidR="00324A06" w:rsidRPr="005A4C1A" w:rsidRDefault="00324A06" w:rsidP="00324A06">
      <w:pPr>
        <w:numPr>
          <w:ilvl w:val="0"/>
          <w:numId w:val="3"/>
        </w:numPr>
        <w:tabs>
          <w:tab w:val="clear" w:pos="284"/>
          <w:tab w:val="num" w:pos="426"/>
        </w:tabs>
        <w:suppressAutoHyphens/>
        <w:spacing w:before="240"/>
        <w:ind w:left="425" w:hanging="425"/>
        <w:jc w:val="both"/>
        <w:rPr>
          <w:rFonts w:ascii="Times New Roman" w:hAnsi="Times New Roman"/>
          <w:sz w:val="22"/>
          <w:szCs w:val="22"/>
          <w:lang w:eastAsia="ar-SA"/>
        </w:rPr>
      </w:pPr>
      <w:r w:rsidRPr="005A4C1A">
        <w:rPr>
          <w:rFonts w:ascii="Times New Roman" w:hAnsi="Times New Roman"/>
          <w:sz w:val="22"/>
          <w:szCs w:val="22"/>
          <w:lang w:eastAsia="ar-SA"/>
        </w:rPr>
        <w:t xml:space="preserve">Veškeré změny či doplnění této smlouvy lze provést jen formou písemných dodatků podepsaných oběma smluvními stranami, které budou nedílnou součástí této smlouvy. </w:t>
      </w:r>
    </w:p>
    <w:p w:rsidR="00324A06" w:rsidRPr="005A4C1A" w:rsidRDefault="00324A06" w:rsidP="00324A06">
      <w:pPr>
        <w:numPr>
          <w:ilvl w:val="0"/>
          <w:numId w:val="3"/>
        </w:numPr>
        <w:tabs>
          <w:tab w:val="clear" w:pos="284"/>
          <w:tab w:val="num" w:pos="426"/>
        </w:tabs>
        <w:suppressAutoHyphens/>
        <w:spacing w:before="240"/>
        <w:ind w:left="425" w:hanging="425"/>
        <w:contextualSpacing/>
        <w:jc w:val="both"/>
        <w:rPr>
          <w:rFonts w:ascii="Times New Roman" w:hAnsi="Times New Roman"/>
          <w:sz w:val="22"/>
          <w:szCs w:val="22"/>
          <w:lang w:eastAsia="ar-SA"/>
        </w:rPr>
      </w:pPr>
      <w:r w:rsidRPr="005A4C1A">
        <w:rPr>
          <w:rFonts w:ascii="Times New Roman" w:hAnsi="Times New Roman"/>
          <w:sz w:val="22"/>
          <w:szCs w:val="22"/>
          <w:lang w:eastAsia="ar-SA"/>
        </w:rPr>
        <w:t>Tato smlouva je vyhotovena v pěti stejnopisech, z nichž po oboustranném podpisu smlouvy prodávající obdrží dva, kupující jeden, KB, a.s. jeden a zbývající jeden</w:t>
      </w:r>
      <w:r w:rsidRPr="005A4C1A">
        <w:rPr>
          <w:rFonts w:ascii="Times New Roman" w:hAnsi="Times New Roman"/>
          <w:b/>
          <w:i/>
          <w:sz w:val="22"/>
          <w:szCs w:val="22"/>
          <w:lang w:eastAsia="ar-SA"/>
        </w:rPr>
        <w:t xml:space="preserve"> </w:t>
      </w:r>
      <w:r w:rsidRPr="005A4C1A">
        <w:rPr>
          <w:rFonts w:ascii="Times New Roman" w:hAnsi="Times New Roman"/>
          <w:sz w:val="22"/>
          <w:szCs w:val="22"/>
          <w:lang w:eastAsia="ar-SA"/>
        </w:rPr>
        <w:t>je určen pro potřeby řízení o povolení vkladu do katastru nemovitostí.</w:t>
      </w:r>
    </w:p>
    <w:p w:rsidR="00324A06" w:rsidRPr="005A4C1A" w:rsidRDefault="00324A06" w:rsidP="00324A06">
      <w:pPr>
        <w:numPr>
          <w:ilvl w:val="0"/>
          <w:numId w:val="3"/>
        </w:numPr>
        <w:tabs>
          <w:tab w:val="clear" w:pos="284"/>
          <w:tab w:val="num" w:pos="426"/>
        </w:tabs>
        <w:suppressAutoHyphens/>
        <w:spacing w:before="240"/>
        <w:ind w:left="425" w:hanging="425"/>
        <w:jc w:val="both"/>
        <w:rPr>
          <w:rFonts w:ascii="Times New Roman" w:hAnsi="Times New Roman"/>
          <w:b/>
          <w:i/>
          <w:iCs/>
          <w:sz w:val="22"/>
          <w:szCs w:val="22"/>
          <w:lang w:eastAsia="ar-SA"/>
        </w:rPr>
      </w:pPr>
      <w:r w:rsidRPr="005A4C1A">
        <w:rPr>
          <w:rFonts w:ascii="Times New Roman" w:hAnsi="Times New Roman"/>
          <w:iCs/>
          <w:sz w:val="22"/>
          <w:szCs w:val="22"/>
          <w:lang w:eastAsia="ar-SA"/>
        </w:rPr>
        <w:t>Tato smlouva nabývá platnosti dnem podpisu obou smluvních stran a účinnosti dnem uveřejnění v registru smluv. Uveřejnění této smlouvy v registru smluv zajistí prodávající.</w:t>
      </w:r>
    </w:p>
    <w:p w:rsidR="00324A06" w:rsidRPr="005A4C1A" w:rsidRDefault="00324A06" w:rsidP="00324A06">
      <w:pPr>
        <w:numPr>
          <w:ilvl w:val="0"/>
          <w:numId w:val="3"/>
        </w:numPr>
        <w:tabs>
          <w:tab w:val="clear" w:pos="284"/>
          <w:tab w:val="num" w:pos="426"/>
        </w:tabs>
        <w:suppressAutoHyphens/>
        <w:spacing w:before="240"/>
        <w:ind w:left="425" w:hanging="425"/>
        <w:jc w:val="both"/>
        <w:rPr>
          <w:rFonts w:ascii="Times New Roman" w:hAnsi="Times New Roman"/>
          <w:b/>
          <w:i/>
          <w:iCs/>
          <w:sz w:val="22"/>
          <w:szCs w:val="22"/>
          <w:lang w:eastAsia="ar-SA"/>
        </w:rPr>
      </w:pPr>
      <w:r w:rsidRPr="005A4C1A">
        <w:rPr>
          <w:rFonts w:ascii="Times New Roman" w:hAnsi="Times New Roman"/>
          <w:iCs/>
          <w:sz w:val="22"/>
          <w:szCs w:val="22"/>
          <w:lang w:eastAsia="ar-SA"/>
        </w:rPr>
        <w:t>Smluvní strany prohlašují, že si tuto smlouvu přečetly, že souhlasí s jejím obsahem, že byla sepsána na základě pravdivých údajů a jejich pravé, svobodné a vážné vůle. Na důkaz této skutečnosti připojují své podpisy.</w:t>
      </w:r>
    </w:p>
    <w:p w:rsidR="00324A06" w:rsidRPr="005A4C1A" w:rsidRDefault="00324A06" w:rsidP="00324A06">
      <w:pPr>
        <w:suppressAutoHyphens/>
        <w:spacing w:before="480"/>
        <w:jc w:val="both"/>
        <w:rPr>
          <w:rFonts w:ascii="Times New Roman" w:hAnsi="Times New Roman"/>
          <w:sz w:val="22"/>
          <w:szCs w:val="22"/>
          <w:lang w:eastAsia="ar-SA"/>
        </w:rPr>
      </w:pPr>
      <w:r w:rsidRPr="005A4C1A">
        <w:rPr>
          <w:rFonts w:ascii="Times New Roman" w:hAnsi="Times New Roman"/>
          <w:sz w:val="22"/>
          <w:szCs w:val="22"/>
          <w:lang w:eastAsia="ar-SA"/>
        </w:rPr>
        <w:t>V ………………</w:t>
      </w:r>
      <w:proofErr w:type="gramStart"/>
      <w:r w:rsidRPr="005A4C1A">
        <w:rPr>
          <w:rFonts w:ascii="Times New Roman" w:hAnsi="Times New Roman"/>
          <w:sz w:val="22"/>
          <w:szCs w:val="22"/>
          <w:lang w:eastAsia="ar-SA"/>
        </w:rPr>
        <w:t>….. dne</w:t>
      </w:r>
      <w:proofErr w:type="gramEnd"/>
      <w:r w:rsidRPr="005A4C1A">
        <w:rPr>
          <w:rFonts w:ascii="Times New Roman" w:hAnsi="Times New Roman"/>
          <w:sz w:val="22"/>
          <w:szCs w:val="22"/>
          <w:lang w:eastAsia="ar-SA"/>
        </w:rPr>
        <w:t xml:space="preserve"> ………………..                                          V Praze dne ………………..</w:t>
      </w:r>
    </w:p>
    <w:p w:rsidR="00324A06" w:rsidRPr="005A4C1A" w:rsidRDefault="00324A06" w:rsidP="00324A06">
      <w:pPr>
        <w:suppressAutoHyphens/>
        <w:spacing w:before="480"/>
        <w:jc w:val="both"/>
        <w:rPr>
          <w:rFonts w:ascii="Times New Roman" w:hAnsi="Times New Roman"/>
          <w:sz w:val="22"/>
          <w:szCs w:val="22"/>
          <w:lang w:eastAsia="ar-SA"/>
        </w:rPr>
      </w:pPr>
      <w:r w:rsidRPr="005A4C1A">
        <w:rPr>
          <w:rFonts w:ascii="Times New Roman" w:hAnsi="Times New Roman"/>
          <w:sz w:val="22"/>
          <w:szCs w:val="22"/>
          <w:lang w:eastAsia="ar-SA"/>
        </w:rPr>
        <w:t>Za prodávajícího:                                                                      Za kupujícího:</w:t>
      </w:r>
    </w:p>
    <w:p w:rsidR="00324A06" w:rsidRPr="005A4C1A" w:rsidRDefault="00324A06" w:rsidP="00324A06">
      <w:pPr>
        <w:tabs>
          <w:tab w:val="left" w:pos="5387"/>
        </w:tabs>
        <w:suppressAutoHyphens/>
        <w:spacing w:before="480"/>
        <w:jc w:val="both"/>
        <w:rPr>
          <w:rFonts w:ascii="Times New Roman" w:hAnsi="Times New Roman"/>
          <w:sz w:val="22"/>
          <w:szCs w:val="22"/>
          <w:lang w:eastAsia="ar-SA"/>
        </w:rPr>
      </w:pPr>
      <w:r w:rsidRPr="005A4C1A">
        <w:rPr>
          <w:rFonts w:ascii="Times New Roman" w:hAnsi="Times New Roman"/>
          <w:sz w:val="22"/>
          <w:szCs w:val="22"/>
          <w:lang w:eastAsia="ar-SA"/>
        </w:rPr>
        <w:t xml:space="preserve">…………………………………………………….  </w:t>
      </w:r>
      <w:r w:rsidRPr="005A4C1A">
        <w:rPr>
          <w:rFonts w:ascii="Times New Roman" w:hAnsi="Times New Roman"/>
          <w:sz w:val="22"/>
          <w:szCs w:val="22"/>
          <w:lang w:eastAsia="ar-SA"/>
        </w:rPr>
        <w:tab/>
        <w:t>…………………………………………………….</w:t>
      </w:r>
    </w:p>
    <w:p w:rsidR="00324A06" w:rsidRPr="005A4C1A" w:rsidRDefault="00324A06" w:rsidP="00324A06">
      <w:pPr>
        <w:tabs>
          <w:tab w:val="left" w:pos="5387"/>
        </w:tabs>
        <w:suppressAutoHyphens/>
        <w:ind w:left="425" w:hanging="425"/>
        <w:jc w:val="both"/>
        <w:rPr>
          <w:rFonts w:ascii="Times New Roman" w:hAnsi="Times New Roman"/>
          <w:sz w:val="22"/>
          <w:szCs w:val="22"/>
          <w:lang w:eastAsia="ar-SA"/>
        </w:rPr>
      </w:pPr>
      <w:r w:rsidRPr="005A4C1A">
        <w:rPr>
          <w:rFonts w:ascii="Times New Roman" w:hAnsi="Times New Roman"/>
          <w:sz w:val="22"/>
          <w:szCs w:val="22"/>
          <w:lang w:eastAsia="ar-SA"/>
        </w:rPr>
        <w:t>Mgr. Lukáš Zicha</w:t>
      </w:r>
      <w:r w:rsidRPr="005A4C1A">
        <w:rPr>
          <w:rFonts w:ascii="Times New Roman" w:hAnsi="Times New Roman"/>
          <w:sz w:val="22"/>
          <w:szCs w:val="22"/>
          <w:lang w:eastAsia="ar-SA"/>
        </w:rPr>
        <w:tab/>
        <w:t>Ing. František Hrnčíř</w:t>
      </w:r>
    </w:p>
    <w:p w:rsidR="00324A06" w:rsidRPr="005A4C1A" w:rsidRDefault="00324A06" w:rsidP="00324A06">
      <w:pPr>
        <w:tabs>
          <w:tab w:val="left" w:pos="5387"/>
        </w:tabs>
        <w:suppressAutoHyphens/>
        <w:jc w:val="both"/>
        <w:rPr>
          <w:rFonts w:ascii="Times New Roman" w:hAnsi="Times New Roman"/>
          <w:sz w:val="22"/>
          <w:szCs w:val="22"/>
          <w:lang w:eastAsia="ar-SA"/>
        </w:rPr>
      </w:pPr>
      <w:r w:rsidRPr="005A4C1A">
        <w:rPr>
          <w:rFonts w:ascii="Times New Roman" w:hAnsi="Times New Roman"/>
          <w:sz w:val="22"/>
          <w:szCs w:val="22"/>
          <w:lang w:eastAsia="ar-SA"/>
        </w:rPr>
        <w:t>místostarosta</w:t>
      </w:r>
      <w:r w:rsidRPr="005A4C1A">
        <w:rPr>
          <w:rFonts w:ascii="Times New Roman" w:hAnsi="Times New Roman"/>
          <w:sz w:val="22"/>
          <w:szCs w:val="22"/>
          <w:lang w:eastAsia="ar-SA"/>
        </w:rPr>
        <w:tab/>
        <w:t>výkonný ředitel pro Podpůrné služby</w:t>
      </w:r>
    </w:p>
    <w:p w:rsidR="00324A06" w:rsidRPr="005A4C1A" w:rsidRDefault="00324A06" w:rsidP="00324A06">
      <w:pPr>
        <w:tabs>
          <w:tab w:val="left" w:pos="5387"/>
        </w:tabs>
        <w:suppressAutoHyphens/>
        <w:spacing w:before="480"/>
        <w:ind w:left="709"/>
        <w:jc w:val="both"/>
        <w:rPr>
          <w:rFonts w:ascii="Times New Roman" w:hAnsi="Times New Roman"/>
          <w:sz w:val="22"/>
          <w:szCs w:val="22"/>
          <w:lang w:eastAsia="ar-SA"/>
        </w:rPr>
      </w:pPr>
      <w:r w:rsidRPr="005A4C1A">
        <w:rPr>
          <w:rFonts w:ascii="Times New Roman" w:hAnsi="Times New Roman"/>
          <w:sz w:val="22"/>
          <w:szCs w:val="22"/>
          <w:lang w:eastAsia="ar-SA"/>
        </w:rPr>
        <w:tab/>
        <w:t>…………………………………………………….</w:t>
      </w:r>
    </w:p>
    <w:p w:rsidR="00324A06" w:rsidRPr="005A4C1A" w:rsidRDefault="00324A06" w:rsidP="00324A06">
      <w:pPr>
        <w:tabs>
          <w:tab w:val="left" w:pos="5387"/>
        </w:tabs>
        <w:suppressAutoHyphens/>
        <w:ind w:left="425" w:hanging="425"/>
        <w:jc w:val="both"/>
        <w:rPr>
          <w:rFonts w:ascii="Times New Roman" w:hAnsi="Times New Roman"/>
          <w:sz w:val="22"/>
          <w:szCs w:val="22"/>
          <w:lang w:eastAsia="ar-SA"/>
        </w:rPr>
      </w:pPr>
      <w:r w:rsidRPr="005A4C1A">
        <w:rPr>
          <w:rFonts w:ascii="Times New Roman" w:hAnsi="Times New Roman"/>
          <w:sz w:val="22"/>
          <w:szCs w:val="22"/>
          <w:lang w:eastAsia="ar-SA"/>
        </w:rPr>
        <w:tab/>
      </w:r>
      <w:r w:rsidRPr="005A4C1A">
        <w:rPr>
          <w:rFonts w:ascii="Times New Roman" w:hAnsi="Times New Roman"/>
          <w:sz w:val="22"/>
          <w:szCs w:val="22"/>
          <w:lang w:eastAsia="ar-SA"/>
        </w:rPr>
        <w:tab/>
        <w:t xml:space="preserve">Mgr. Martin </w:t>
      </w:r>
      <w:proofErr w:type="spellStart"/>
      <w:r w:rsidRPr="005A4C1A">
        <w:rPr>
          <w:rFonts w:ascii="Times New Roman" w:hAnsi="Times New Roman"/>
          <w:sz w:val="22"/>
          <w:szCs w:val="22"/>
          <w:lang w:eastAsia="ar-SA"/>
        </w:rPr>
        <w:t>Ščambora</w:t>
      </w:r>
      <w:proofErr w:type="spellEnd"/>
      <w:r w:rsidRPr="005A4C1A">
        <w:rPr>
          <w:rFonts w:ascii="Times New Roman" w:hAnsi="Times New Roman"/>
          <w:sz w:val="22"/>
          <w:szCs w:val="22"/>
          <w:lang w:eastAsia="ar-SA"/>
        </w:rPr>
        <w:t xml:space="preserve"> </w:t>
      </w:r>
    </w:p>
    <w:p w:rsidR="00324A06" w:rsidRPr="005A4C1A" w:rsidRDefault="00324A06" w:rsidP="00324A06">
      <w:pPr>
        <w:tabs>
          <w:tab w:val="left" w:pos="5387"/>
        </w:tabs>
        <w:suppressAutoHyphens/>
        <w:ind w:left="425" w:hanging="425"/>
        <w:jc w:val="both"/>
        <w:rPr>
          <w:rFonts w:ascii="Times New Roman" w:hAnsi="Times New Roman"/>
          <w:sz w:val="22"/>
          <w:szCs w:val="22"/>
          <w:lang w:eastAsia="ar-SA"/>
        </w:rPr>
      </w:pPr>
      <w:r w:rsidRPr="005A4C1A">
        <w:rPr>
          <w:rFonts w:ascii="Times New Roman" w:hAnsi="Times New Roman"/>
          <w:sz w:val="22"/>
          <w:szCs w:val="22"/>
          <w:lang w:eastAsia="ar-SA"/>
        </w:rPr>
        <w:tab/>
      </w:r>
      <w:r w:rsidRPr="005A4C1A">
        <w:rPr>
          <w:rFonts w:ascii="Times New Roman" w:hAnsi="Times New Roman"/>
          <w:sz w:val="22"/>
          <w:szCs w:val="22"/>
          <w:lang w:eastAsia="ar-SA"/>
        </w:rPr>
        <w:tab/>
        <w:t xml:space="preserve">vedoucí týmu pro podpůrné služby </w:t>
      </w:r>
    </w:p>
    <w:p w:rsidR="00324A06" w:rsidRPr="005A4C1A" w:rsidRDefault="00324A06" w:rsidP="00324A06">
      <w:pPr>
        <w:tabs>
          <w:tab w:val="left" w:pos="2694"/>
        </w:tabs>
        <w:suppressAutoHyphens/>
        <w:spacing w:before="600"/>
        <w:jc w:val="both"/>
        <w:rPr>
          <w:rFonts w:ascii="Times New Roman" w:hAnsi="Times New Roman"/>
          <w:sz w:val="22"/>
          <w:szCs w:val="22"/>
          <w:lang w:eastAsia="ar-SA"/>
        </w:rPr>
      </w:pPr>
      <w:r w:rsidRPr="005A4C1A">
        <w:rPr>
          <w:rFonts w:ascii="Times New Roman" w:hAnsi="Times New Roman"/>
          <w:sz w:val="22"/>
          <w:szCs w:val="22"/>
          <w:lang w:eastAsia="ar-SA"/>
        </w:rPr>
        <w:tab/>
        <w:t>V Praze dne  ……………</w:t>
      </w:r>
      <w:proofErr w:type="gramStart"/>
      <w:r w:rsidRPr="005A4C1A">
        <w:rPr>
          <w:rFonts w:ascii="Times New Roman" w:hAnsi="Times New Roman"/>
          <w:sz w:val="22"/>
          <w:szCs w:val="22"/>
          <w:lang w:eastAsia="ar-SA"/>
        </w:rPr>
        <w:t>…..</w:t>
      </w:r>
      <w:proofErr w:type="gramEnd"/>
    </w:p>
    <w:p w:rsidR="00324A06" w:rsidRPr="005A4C1A" w:rsidRDefault="00324A06" w:rsidP="00324A06">
      <w:pPr>
        <w:tabs>
          <w:tab w:val="left" w:pos="2694"/>
        </w:tabs>
        <w:suppressAutoHyphens/>
        <w:spacing w:before="480" w:after="360"/>
        <w:jc w:val="both"/>
        <w:rPr>
          <w:rFonts w:ascii="Times New Roman" w:hAnsi="Times New Roman"/>
          <w:sz w:val="22"/>
          <w:szCs w:val="22"/>
          <w:lang w:eastAsia="ar-SA"/>
        </w:rPr>
      </w:pPr>
      <w:r w:rsidRPr="005A4C1A">
        <w:rPr>
          <w:rFonts w:ascii="Times New Roman" w:hAnsi="Times New Roman"/>
          <w:sz w:val="22"/>
          <w:szCs w:val="22"/>
          <w:lang w:eastAsia="ar-SA"/>
        </w:rPr>
        <w:tab/>
        <w:t>Za KB, a.s.:</w:t>
      </w:r>
    </w:p>
    <w:p w:rsidR="00324A06" w:rsidRPr="005A4C1A" w:rsidRDefault="00324A06" w:rsidP="00324A06">
      <w:pPr>
        <w:suppressAutoHyphens/>
        <w:ind w:left="425" w:hanging="425"/>
        <w:jc w:val="both"/>
        <w:rPr>
          <w:rFonts w:ascii="Times New Roman" w:hAnsi="Times New Roman"/>
          <w:sz w:val="22"/>
          <w:szCs w:val="22"/>
          <w:lang w:eastAsia="ar-SA"/>
        </w:rPr>
      </w:pPr>
      <w:r w:rsidRPr="005A4C1A">
        <w:rPr>
          <w:rFonts w:ascii="Times New Roman" w:hAnsi="Times New Roman"/>
          <w:sz w:val="22"/>
          <w:szCs w:val="22"/>
          <w:lang w:eastAsia="ar-SA"/>
        </w:rPr>
        <w:tab/>
      </w:r>
    </w:p>
    <w:tbl>
      <w:tblPr>
        <w:tblW w:w="8473" w:type="dxa"/>
        <w:jc w:val="center"/>
        <w:tblLayout w:type="fixed"/>
        <w:tblCellMar>
          <w:left w:w="70" w:type="dxa"/>
          <w:right w:w="70" w:type="dxa"/>
        </w:tblCellMar>
        <w:tblLook w:val="0000" w:firstRow="0" w:lastRow="0" w:firstColumn="0" w:lastColumn="0" w:noHBand="0" w:noVBand="0"/>
      </w:tblPr>
      <w:tblGrid>
        <w:gridCol w:w="4395"/>
        <w:gridCol w:w="4078"/>
      </w:tblGrid>
      <w:tr w:rsidR="00324A06" w:rsidRPr="005A4C1A" w:rsidTr="00B20424">
        <w:trPr>
          <w:cantSplit/>
          <w:trHeight w:hRule="exact" w:val="284"/>
          <w:jc w:val="center"/>
        </w:trPr>
        <w:tc>
          <w:tcPr>
            <w:tcW w:w="4395" w:type="dxa"/>
            <w:tcBorders>
              <w:top w:val="nil"/>
              <w:left w:val="nil"/>
              <w:bottom w:val="nil"/>
              <w:right w:val="nil"/>
            </w:tcBorders>
            <w:vAlign w:val="bottom"/>
          </w:tcPr>
          <w:p w:rsidR="00324A06" w:rsidRPr="005A4C1A" w:rsidRDefault="00324A06" w:rsidP="00B20424">
            <w:pPr>
              <w:suppressAutoHyphens/>
              <w:rPr>
                <w:rFonts w:ascii="Times New Roman" w:hAnsi="Times New Roman"/>
                <w:sz w:val="22"/>
                <w:szCs w:val="22"/>
                <w:lang w:eastAsia="ar-SA"/>
              </w:rPr>
            </w:pPr>
            <w:r w:rsidRPr="005A4C1A">
              <w:rPr>
                <w:rFonts w:ascii="Times New Roman" w:hAnsi="Times New Roman"/>
                <w:sz w:val="22"/>
                <w:szCs w:val="22"/>
                <w:lang w:eastAsia="ar-SA"/>
              </w:rPr>
              <w:t>…………………………………………….</w:t>
            </w:r>
          </w:p>
        </w:tc>
        <w:tc>
          <w:tcPr>
            <w:tcW w:w="4078" w:type="dxa"/>
            <w:tcBorders>
              <w:top w:val="nil"/>
              <w:left w:val="nil"/>
              <w:bottom w:val="nil"/>
              <w:right w:val="nil"/>
            </w:tcBorders>
            <w:vAlign w:val="bottom"/>
          </w:tcPr>
          <w:p w:rsidR="00324A06" w:rsidRPr="005A4C1A" w:rsidRDefault="00324A06" w:rsidP="00B20424">
            <w:pPr>
              <w:suppressAutoHyphens/>
              <w:ind w:left="425" w:hanging="425"/>
              <w:rPr>
                <w:rFonts w:ascii="Times New Roman" w:hAnsi="Times New Roman"/>
                <w:sz w:val="22"/>
                <w:szCs w:val="22"/>
                <w:lang w:eastAsia="ar-SA"/>
              </w:rPr>
            </w:pPr>
            <w:r w:rsidRPr="005A4C1A">
              <w:rPr>
                <w:rFonts w:ascii="Times New Roman" w:hAnsi="Times New Roman"/>
                <w:sz w:val="22"/>
                <w:szCs w:val="22"/>
                <w:lang w:eastAsia="ar-SA"/>
              </w:rPr>
              <w:t>…………………………………………….</w:t>
            </w:r>
          </w:p>
          <w:p w:rsidR="00324A06" w:rsidRPr="005A4C1A" w:rsidRDefault="00324A06" w:rsidP="00B20424">
            <w:pPr>
              <w:suppressAutoHyphens/>
              <w:rPr>
                <w:rFonts w:ascii="Times New Roman" w:hAnsi="Times New Roman"/>
                <w:sz w:val="22"/>
                <w:szCs w:val="22"/>
                <w:lang w:eastAsia="ar-SA"/>
              </w:rPr>
            </w:pPr>
          </w:p>
        </w:tc>
      </w:tr>
      <w:tr w:rsidR="00324A06" w:rsidRPr="005A4C1A" w:rsidTr="00B20424">
        <w:trPr>
          <w:cantSplit/>
          <w:trHeight w:hRule="exact" w:val="510"/>
          <w:jc w:val="center"/>
        </w:trPr>
        <w:tc>
          <w:tcPr>
            <w:tcW w:w="4395" w:type="dxa"/>
            <w:tcBorders>
              <w:top w:val="nil"/>
              <w:left w:val="nil"/>
              <w:bottom w:val="nil"/>
              <w:right w:val="nil"/>
            </w:tcBorders>
          </w:tcPr>
          <w:p w:rsidR="00324A06" w:rsidRPr="005A4C1A" w:rsidRDefault="00324A06" w:rsidP="00B20424">
            <w:pPr>
              <w:suppressAutoHyphens/>
              <w:ind w:left="425" w:hanging="425"/>
              <w:rPr>
                <w:rFonts w:ascii="Times New Roman" w:hAnsi="Times New Roman"/>
                <w:sz w:val="22"/>
                <w:szCs w:val="22"/>
                <w:lang w:eastAsia="ar-SA"/>
              </w:rPr>
            </w:pPr>
            <w:r w:rsidRPr="005A4C1A">
              <w:rPr>
                <w:rFonts w:ascii="Times New Roman" w:hAnsi="Times New Roman"/>
                <w:sz w:val="22"/>
                <w:szCs w:val="22"/>
                <w:lang w:eastAsia="ar-SA"/>
              </w:rPr>
              <w:t>Ing. František Hrnčíř</w:t>
            </w:r>
          </w:p>
          <w:p w:rsidR="00324A06" w:rsidRPr="005A4C1A" w:rsidRDefault="00324A06" w:rsidP="00B20424">
            <w:pPr>
              <w:suppressAutoHyphens/>
              <w:ind w:left="425" w:hanging="425"/>
              <w:rPr>
                <w:rFonts w:ascii="Times New Roman" w:hAnsi="Times New Roman"/>
                <w:sz w:val="22"/>
                <w:szCs w:val="22"/>
                <w:lang w:eastAsia="ar-SA"/>
              </w:rPr>
            </w:pPr>
            <w:r w:rsidRPr="005A4C1A">
              <w:rPr>
                <w:rFonts w:ascii="Times New Roman" w:hAnsi="Times New Roman"/>
                <w:sz w:val="22"/>
                <w:szCs w:val="22"/>
                <w:lang w:eastAsia="ar-SA"/>
              </w:rPr>
              <w:t>výkonný ředitel pro Podpůrné služby</w:t>
            </w:r>
          </w:p>
        </w:tc>
        <w:tc>
          <w:tcPr>
            <w:tcW w:w="4078" w:type="dxa"/>
            <w:tcBorders>
              <w:top w:val="nil"/>
              <w:left w:val="nil"/>
              <w:bottom w:val="nil"/>
              <w:right w:val="nil"/>
            </w:tcBorders>
          </w:tcPr>
          <w:p w:rsidR="00324A06" w:rsidRPr="005A4C1A" w:rsidRDefault="00324A06" w:rsidP="00B20424">
            <w:pPr>
              <w:suppressAutoHyphens/>
              <w:ind w:left="425" w:hanging="425"/>
              <w:rPr>
                <w:rFonts w:ascii="Times New Roman" w:hAnsi="Times New Roman"/>
                <w:sz w:val="22"/>
                <w:szCs w:val="22"/>
                <w:lang w:eastAsia="ar-SA"/>
              </w:rPr>
            </w:pPr>
            <w:r w:rsidRPr="005A4C1A">
              <w:rPr>
                <w:rFonts w:ascii="Times New Roman" w:hAnsi="Times New Roman"/>
                <w:sz w:val="22"/>
                <w:szCs w:val="22"/>
                <w:lang w:eastAsia="ar-SA"/>
              </w:rPr>
              <w:t xml:space="preserve">Mgr. Martin </w:t>
            </w:r>
            <w:proofErr w:type="spellStart"/>
            <w:r w:rsidRPr="005A4C1A">
              <w:rPr>
                <w:rFonts w:ascii="Times New Roman" w:hAnsi="Times New Roman"/>
                <w:sz w:val="22"/>
                <w:szCs w:val="22"/>
                <w:lang w:eastAsia="ar-SA"/>
              </w:rPr>
              <w:t>Ščambora</w:t>
            </w:r>
            <w:proofErr w:type="spellEnd"/>
            <w:r w:rsidRPr="005A4C1A">
              <w:rPr>
                <w:rFonts w:ascii="Times New Roman" w:hAnsi="Times New Roman"/>
                <w:sz w:val="22"/>
                <w:szCs w:val="22"/>
                <w:lang w:eastAsia="ar-SA"/>
              </w:rPr>
              <w:t xml:space="preserve"> </w:t>
            </w:r>
          </w:p>
          <w:p w:rsidR="00324A06" w:rsidRPr="005A4C1A" w:rsidRDefault="00324A06" w:rsidP="00B20424">
            <w:pPr>
              <w:suppressAutoHyphens/>
              <w:ind w:left="425" w:hanging="425"/>
              <w:rPr>
                <w:rFonts w:ascii="Times New Roman" w:hAnsi="Times New Roman"/>
                <w:sz w:val="22"/>
                <w:szCs w:val="22"/>
                <w:lang w:eastAsia="ar-SA"/>
              </w:rPr>
            </w:pPr>
            <w:r w:rsidRPr="005A4C1A">
              <w:rPr>
                <w:rFonts w:ascii="Times New Roman" w:hAnsi="Times New Roman"/>
                <w:sz w:val="22"/>
                <w:szCs w:val="22"/>
                <w:lang w:eastAsia="ar-SA"/>
              </w:rPr>
              <w:t xml:space="preserve">vedoucí týmu pro podpůrné služby </w:t>
            </w:r>
          </w:p>
          <w:p w:rsidR="00324A06" w:rsidRPr="005A4C1A" w:rsidRDefault="00324A06" w:rsidP="00B20424">
            <w:pPr>
              <w:suppressAutoHyphens/>
              <w:ind w:left="425" w:hanging="425"/>
              <w:rPr>
                <w:rFonts w:ascii="Times New Roman" w:hAnsi="Times New Roman"/>
                <w:sz w:val="22"/>
                <w:szCs w:val="22"/>
                <w:lang w:eastAsia="ar-SA"/>
              </w:rPr>
            </w:pPr>
          </w:p>
        </w:tc>
      </w:tr>
    </w:tbl>
    <w:p w:rsidR="00324A06" w:rsidRPr="005A4C1A" w:rsidRDefault="00324A06" w:rsidP="00324A06">
      <w:pPr>
        <w:jc w:val="center"/>
        <w:rPr>
          <w:rFonts w:ascii="Times New Roman" w:hAnsi="Times New Roman"/>
          <w:b/>
          <w:color w:val="000000"/>
          <w:sz w:val="22"/>
        </w:rPr>
      </w:pPr>
    </w:p>
    <w:p w:rsidR="00324A06" w:rsidRPr="005A4C1A" w:rsidRDefault="00324A06" w:rsidP="00324A06">
      <w:pPr>
        <w:jc w:val="center"/>
        <w:rPr>
          <w:rFonts w:ascii="Times New Roman" w:hAnsi="Times New Roman"/>
          <w:b/>
          <w:color w:val="000000"/>
          <w:sz w:val="22"/>
        </w:rPr>
      </w:pPr>
      <w:r w:rsidRPr="005A4C1A">
        <w:rPr>
          <w:rFonts w:ascii="Times New Roman" w:hAnsi="Times New Roman"/>
          <w:b/>
          <w:color w:val="000000"/>
          <w:sz w:val="22"/>
        </w:rPr>
        <w:t>C.</w:t>
      </w:r>
    </w:p>
    <w:p w:rsidR="00324A06" w:rsidRPr="005A4C1A" w:rsidRDefault="00324A06" w:rsidP="00324A06">
      <w:pPr>
        <w:jc w:val="center"/>
        <w:rPr>
          <w:rFonts w:ascii="Times New Roman" w:hAnsi="Times New Roman"/>
          <w:b/>
          <w:color w:val="000000"/>
          <w:sz w:val="22"/>
        </w:rPr>
      </w:pPr>
    </w:p>
    <w:p w:rsidR="00324A06" w:rsidRPr="005A4C1A" w:rsidRDefault="00324A06" w:rsidP="00324A06">
      <w:pPr>
        <w:ind w:left="426" w:hanging="426"/>
        <w:jc w:val="both"/>
        <w:rPr>
          <w:rFonts w:ascii="Times New Roman" w:hAnsi="Times New Roman"/>
          <w:sz w:val="22"/>
          <w:szCs w:val="22"/>
        </w:rPr>
      </w:pPr>
      <w:r w:rsidRPr="005A4C1A">
        <w:rPr>
          <w:rFonts w:ascii="Times New Roman" w:hAnsi="Times New Roman"/>
          <w:sz w:val="22"/>
          <w:szCs w:val="22"/>
        </w:rPr>
        <w:t>1.</w:t>
      </w:r>
      <w:r w:rsidRPr="005A4C1A">
        <w:rPr>
          <w:rFonts w:ascii="Times New Roman" w:hAnsi="Times New Roman"/>
          <w:sz w:val="22"/>
          <w:szCs w:val="22"/>
        </w:rPr>
        <w:tab/>
        <w:t>Tato smlouva, jakož i práva a povinnosti vzniklé na základě této smlouvy nebo v souvislosti s ní, se řídí zákonem č. 89/2012 Sb., občanský zákoník, v platném znění.</w:t>
      </w:r>
    </w:p>
    <w:p w:rsidR="00324A06" w:rsidRPr="005A4C1A" w:rsidRDefault="00324A06" w:rsidP="00324A06">
      <w:pPr>
        <w:ind w:left="426" w:hanging="426"/>
        <w:jc w:val="both"/>
        <w:rPr>
          <w:rFonts w:ascii="Times New Roman" w:hAnsi="Times New Roman"/>
          <w:sz w:val="22"/>
          <w:szCs w:val="22"/>
        </w:rPr>
      </w:pPr>
    </w:p>
    <w:p w:rsidR="00324A06" w:rsidRPr="005A4C1A" w:rsidRDefault="00324A06" w:rsidP="00324A06">
      <w:pPr>
        <w:ind w:left="426" w:hanging="426"/>
        <w:jc w:val="both"/>
        <w:rPr>
          <w:rFonts w:ascii="Times New Roman" w:hAnsi="Times New Roman"/>
          <w:sz w:val="22"/>
          <w:szCs w:val="22"/>
        </w:rPr>
      </w:pPr>
      <w:r w:rsidRPr="005A4C1A">
        <w:rPr>
          <w:rFonts w:ascii="Times New Roman" w:hAnsi="Times New Roman"/>
          <w:sz w:val="22"/>
          <w:szCs w:val="22"/>
        </w:rPr>
        <w:t>2.</w:t>
      </w:r>
      <w:r w:rsidRPr="005A4C1A">
        <w:rPr>
          <w:rFonts w:ascii="Times New Roman" w:hAnsi="Times New Roman"/>
          <w:sz w:val="22"/>
          <w:szCs w:val="22"/>
        </w:rPr>
        <w:tab/>
        <w:t>Tato smlouva představuje úplnou dohodu smluvních stran o předmětu této smlouvy a nahrazuje veškerá předešlá ujednání smluvních stran ústní i písemná.</w:t>
      </w:r>
    </w:p>
    <w:p w:rsidR="00324A06" w:rsidRPr="005A4C1A" w:rsidRDefault="00324A06" w:rsidP="00324A06">
      <w:pPr>
        <w:ind w:left="426" w:hanging="426"/>
        <w:jc w:val="both"/>
        <w:rPr>
          <w:rFonts w:ascii="Times New Roman" w:hAnsi="Times New Roman"/>
          <w:sz w:val="22"/>
          <w:szCs w:val="22"/>
        </w:rPr>
      </w:pPr>
      <w:r w:rsidRPr="005A4C1A">
        <w:rPr>
          <w:rFonts w:ascii="Times New Roman" w:hAnsi="Times New Roman"/>
          <w:sz w:val="22"/>
          <w:szCs w:val="22"/>
        </w:rPr>
        <w:lastRenderedPageBreak/>
        <w:t xml:space="preserve"> </w:t>
      </w:r>
    </w:p>
    <w:p w:rsidR="00324A06" w:rsidRPr="005A4C1A" w:rsidRDefault="00324A06" w:rsidP="00324A06">
      <w:pPr>
        <w:ind w:left="426" w:hanging="426"/>
        <w:jc w:val="both"/>
        <w:rPr>
          <w:rFonts w:ascii="Times New Roman" w:hAnsi="Times New Roman"/>
          <w:sz w:val="22"/>
          <w:szCs w:val="22"/>
        </w:rPr>
      </w:pPr>
      <w:r w:rsidRPr="005A4C1A">
        <w:rPr>
          <w:rFonts w:ascii="Times New Roman" w:hAnsi="Times New Roman"/>
          <w:sz w:val="22"/>
          <w:szCs w:val="22"/>
        </w:rPr>
        <w:t>3.</w:t>
      </w:r>
      <w:r w:rsidRPr="005A4C1A">
        <w:rPr>
          <w:rFonts w:ascii="Times New Roman" w:hAnsi="Times New Roman"/>
          <w:sz w:val="22"/>
          <w:szCs w:val="22"/>
        </w:rPr>
        <w:tab/>
        <w:t>Veškeré změny či doplnění této smlouvy lze provést jen formou písemných dodatků podepsaných oběma smluvními stranami, které budou nedílnou součástí této smlouvy.</w:t>
      </w:r>
    </w:p>
    <w:p w:rsidR="00324A06" w:rsidRPr="005A4C1A" w:rsidRDefault="00324A06" w:rsidP="00324A06">
      <w:pPr>
        <w:ind w:left="426" w:hanging="426"/>
        <w:jc w:val="both"/>
        <w:rPr>
          <w:rFonts w:ascii="Times New Roman" w:hAnsi="Times New Roman"/>
          <w:sz w:val="22"/>
          <w:szCs w:val="22"/>
        </w:rPr>
      </w:pPr>
      <w:r w:rsidRPr="005A4C1A">
        <w:rPr>
          <w:rFonts w:ascii="Times New Roman" w:hAnsi="Times New Roman"/>
          <w:sz w:val="22"/>
          <w:szCs w:val="22"/>
        </w:rPr>
        <w:t xml:space="preserve"> </w:t>
      </w:r>
    </w:p>
    <w:p w:rsidR="00324A06" w:rsidRPr="005A4C1A" w:rsidRDefault="00324A06" w:rsidP="00324A06">
      <w:pPr>
        <w:ind w:left="426" w:hanging="426"/>
        <w:jc w:val="both"/>
        <w:rPr>
          <w:rFonts w:ascii="Times New Roman" w:hAnsi="Times New Roman"/>
          <w:sz w:val="22"/>
          <w:szCs w:val="22"/>
        </w:rPr>
      </w:pPr>
      <w:r w:rsidRPr="005A4C1A">
        <w:rPr>
          <w:rFonts w:ascii="Times New Roman" w:hAnsi="Times New Roman"/>
          <w:sz w:val="22"/>
          <w:szCs w:val="22"/>
        </w:rPr>
        <w:t>4.</w:t>
      </w:r>
      <w:r w:rsidRPr="005A4C1A">
        <w:rPr>
          <w:rFonts w:ascii="Times New Roman" w:hAnsi="Times New Roman"/>
          <w:sz w:val="22"/>
          <w:szCs w:val="22"/>
        </w:rPr>
        <w:tab/>
        <w:t>Tato smlouva je vyhotovena ve čtyřech stejnopisech, z nichž po oboustranném podpisu smlouvy prodávající obdrží dva, kupující jeden a KB, a.s. jeden.</w:t>
      </w:r>
    </w:p>
    <w:p w:rsidR="00324A06" w:rsidRPr="005A4C1A" w:rsidRDefault="00324A06" w:rsidP="00324A06">
      <w:pPr>
        <w:ind w:left="426" w:hanging="426"/>
        <w:jc w:val="both"/>
        <w:rPr>
          <w:rFonts w:ascii="Times New Roman" w:hAnsi="Times New Roman"/>
          <w:sz w:val="22"/>
          <w:szCs w:val="22"/>
        </w:rPr>
      </w:pPr>
    </w:p>
    <w:p w:rsidR="00324A06" w:rsidRPr="005A4C1A" w:rsidRDefault="00324A06" w:rsidP="00324A06">
      <w:pPr>
        <w:pStyle w:val="Zkladntext3"/>
        <w:spacing w:line="240" w:lineRule="auto"/>
        <w:ind w:left="426" w:hanging="426"/>
        <w:jc w:val="both"/>
        <w:rPr>
          <w:b w:val="0"/>
          <w:i w:val="0"/>
          <w:iCs/>
          <w:sz w:val="22"/>
          <w:szCs w:val="22"/>
        </w:rPr>
      </w:pPr>
      <w:r w:rsidRPr="005A4C1A">
        <w:rPr>
          <w:b w:val="0"/>
          <w:i w:val="0"/>
          <w:iCs/>
          <w:sz w:val="22"/>
          <w:szCs w:val="22"/>
        </w:rPr>
        <w:t>5.</w:t>
      </w:r>
      <w:r w:rsidRPr="005A4C1A">
        <w:rPr>
          <w:b w:val="0"/>
          <w:i w:val="0"/>
          <w:iCs/>
          <w:sz w:val="22"/>
          <w:szCs w:val="22"/>
        </w:rPr>
        <w:tab/>
        <w:t>Tato smlouva nabývá platnosti dnem podpisu obou smluvních stran a účinnosti dnem uveřejnění v registru smluv. Uveřejnění této smlouvy v registru smluv zajistí prodávající.</w:t>
      </w:r>
    </w:p>
    <w:p w:rsidR="00324A06" w:rsidRPr="005A4C1A" w:rsidRDefault="00324A06" w:rsidP="00324A06">
      <w:pPr>
        <w:pStyle w:val="Zkladntext3"/>
        <w:spacing w:line="240" w:lineRule="auto"/>
        <w:ind w:left="426" w:hanging="426"/>
        <w:jc w:val="both"/>
        <w:rPr>
          <w:b w:val="0"/>
          <w:i w:val="0"/>
          <w:iCs/>
          <w:sz w:val="22"/>
          <w:szCs w:val="22"/>
        </w:rPr>
      </w:pPr>
    </w:p>
    <w:p w:rsidR="00324A06" w:rsidRPr="005A4C1A" w:rsidRDefault="00324A06" w:rsidP="00324A06">
      <w:pPr>
        <w:pStyle w:val="Zkladntext3"/>
        <w:spacing w:line="240" w:lineRule="auto"/>
        <w:ind w:left="426" w:hanging="426"/>
        <w:jc w:val="both"/>
        <w:rPr>
          <w:b w:val="0"/>
          <w:i w:val="0"/>
          <w:iCs/>
          <w:sz w:val="22"/>
          <w:szCs w:val="22"/>
        </w:rPr>
      </w:pPr>
      <w:r w:rsidRPr="005A4C1A">
        <w:rPr>
          <w:b w:val="0"/>
          <w:i w:val="0"/>
          <w:iCs/>
          <w:sz w:val="22"/>
          <w:szCs w:val="22"/>
        </w:rPr>
        <w:t>6.</w:t>
      </w:r>
      <w:r w:rsidRPr="005A4C1A">
        <w:rPr>
          <w:b w:val="0"/>
          <w:i w:val="0"/>
          <w:iCs/>
          <w:sz w:val="22"/>
          <w:szCs w:val="22"/>
        </w:rPr>
        <w:tab/>
        <w:t>Smluvní strany prohlašují, že si tuto smlouvu přečetly, že souhlasí s jejím obsahem, že byla sepsána na základě pravdivých údajů a jejich pravé, svobodné a vážné vůle. Na důkaz této skutečnosti připojují své podpisy.</w:t>
      </w:r>
    </w:p>
    <w:p w:rsidR="00324A06" w:rsidRPr="005A4C1A" w:rsidRDefault="00324A06" w:rsidP="00324A06">
      <w:pPr>
        <w:tabs>
          <w:tab w:val="left" w:pos="5387"/>
        </w:tabs>
        <w:spacing w:before="480"/>
        <w:rPr>
          <w:rFonts w:ascii="Times New Roman" w:hAnsi="Times New Roman"/>
          <w:sz w:val="22"/>
          <w:szCs w:val="22"/>
        </w:rPr>
      </w:pPr>
      <w:r w:rsidRPr="005A4C1A">
        <w:rPr>
          <w:rFonts w:ascii="Times New Roman" w:hAnsi="Times New Roman"/>
          <w:sz w:val="22"/>
          <w:szCs w:val="22"/>
        </w:rPr>
        <w:t>V Praze dne ……………</w:t>
      </w:r>
      <w:proofErr w:type="gramStart"/>
      <w:r w:rsidRPr="005A4C1A">
        <w:rPr>
          <w:rFonts w:ascii="Times New Roman" w:hAnsi="Times New Roman"/>
          <w:sz w:val="22"/>
          <w:szCs w:val="22"/>
        </w:rPr>
        <w:t xml:space="preserve">…..                                          </w:t>
      </w:r>
      <w:r w:rsidRPr="005A4C1A">
        <w:rPr>
          <w:rFonts w:ascii="Times New Roman" w:hAnsi="Times New Roman"/>
          <w:sz w:val="22"/>
          <w:szCs w:val="22"/>
        </w:rPr>
        <w:tab/>
        <w:t>V Praze</w:t>
      </w:r>
      <w:proofErr w:type="gramEnd"/>
      <w:r w:rsidRPr="005A4C1A">
        <w:rPr>
          <w:rFonts w:ascii="Times New Roman" w:hAnsi="Times New Roman"/>
          <w:sz w:val="22"/>
          <w:szCs w:val="22"/>
        </w:rPr>
        <w:t xml:space="preserve"> dne ………………..</w:t>
      </w:r>
    </w:p>
    <w:p w:rsidR="00324A06" w:rsidRPr="005A4C1A" w:rsidRDefault="00324A06" w:rsidP="00324A06">
      <w:pPr>
        <w:tabs>
          <w:tab w:val="left" w:pos="5387"/>
        </w:tabs>
        <w:spacing w:before="480"/>
        <w:rPr>
          <w:rFonts w:ascii="Times New Roman" w:hAnsi="Times New Roman"/>
          <w:sz w:val="22"/>
          <w:szCs w:val="22"/>
        </w:rPr>
      </w:pPr>
      <w:r w:rsidRPr="005A4C1A">
        <w:rPr>
          <w:rFonts w:ascii="Times New Roman" w:hAnsi="Times New Roman"/>
          <w:sz w:val="22"/>
          <w:szCs w:val="22"/>
        </w:rPr>
        <w:t xml:space="preserve">Za budoucího prodávajícího:                                                </w:t>
      </w:r>
      <w:r w:rsidRPr="005A4C1A">
        <w:rPr>
          <w:rFonts w:ascii="Times New Roman" w:hAnsi="Times New Roman"/>
          <w:sz w:val="22"/>
          <w:szCs w:val="22"/>
        </w:rPr>
        <w:tab/>
        <w:t>Za budoucího kupujícího:</w:t>
      </w:r>
    </w:p>
    <w:p w:rsidR="00324A06" w:rsidRPr="005A4C1A" w:rsidRDefault="00324A06" w:rsidP="00324A06">
      <w:pPr>
        <w:tabs>
          <w:tab w:val="left" w:pos="5387"/>
        </w:tabs>
        <w:spacing w:before="480"/>
        <w:rPr>
          <w:rFonts w:ascii="Times New Roman" w:hAnsi="Times New Roman"/>
          <w:sz w:val="22"/>
          <w:szCs w:val="22"/>
        </w:rPr>
      </w:pPr>
      <w:r w:rsidRPr="005A4C1A">
        <w:rPr>
          <w:rFonts w:ascii="Times New Roman" w:hAnsi="Times New Roman"/>
          <w:sz w:val="22"/>
          <w:szCs w:val="22"/>
        </w:rPr>
        <w:t>…………………………………………………….</w:t>
      </w:r>
      <w:r w:rsidRPr="005A4C1A">
        <w:rPr>
          <w:rFonts w:ascii="Times New Roman" w:hAnsi="Times New Roman"/>
          <w:sz w:val="22"/>
          <w:szCs w:val="22"/>
        </w:rPr>
        <w:tab/>
        <w:t>…………………………………………………….</w:t>
      </w:r>
    </w:p>
    <w:p w:rsidR="00324A06" w:rsidRPr="005A4C1A" w:rsidRDefault="00324A06" w:rsidP="00324A06">
      <w:pPr>
        <w:tabs>
          <w:tab w:val="left" w:pos="5387"/>
        </w:tabs>
        <w:rPr>
          <w:rFonts w:ascii="Times New Roman" w:hAnsi="Times New Roman"/>
          <w:sz w:val="22"/>
          <w:szCs w:val="22"/>
        </w:rPr>
      </w:pPr>
      <w:r w:rsidRPr="005A4C1A">
        <w:rPr>
          <w:rFonts w:ascii="Times New Roman" w:hAnsi="Times New Roman"/>
          <w:sz w:val="22"/>
          <w:szCs w:val="22"/>
        </w:rPr>
        <w:t xml:space="preserve">Mgr. Lukáš Zicha          </w:t>
      </w:r>
      <w:r w:rsidRPr="005A4C1A">
        <w:rPr>
          <w:rFonts w:ascii="Times New Roman" w:hAnsi="Times New Roman"/>
          <w:sz w:val="22"/>
          <w:szCs w:val="22"/>
        </w:rPr>
        <w:tab/>
        <w:t>Ing. František Hrnčíř</w:t>
      </w:r>
    </w:p>
    <w:p w:rsidR="00324A06" w:rsidRPr="005A4C1A" w:rsidRDefault="00324A06" w:rsidP="00324A06">
      <w:pPr>
        <w:tabs>
          <w:tab w:val="left" w:pos="5387"/>
        </w:tabs>
        <w:rPr>
          <w:rFonts w:ascii="Times New Roman" w:hAnsi="Times New Roman"/>
          <w:sz w:val="22"/>
          <w:szCs w:val="22"/>
        </w:rPr>
      </w:pPr>
      <w:r w:rsidRPr="005A4C1A">
        <w:rPr>
          <w:rFonts w:ascii="Times New Roman" w:hAnsi="Times New Roman"/>
          <w:sz w:val="22"/>
          <w:szCs w:val="22"/>
        </w:rPr>
        <w:t>místostarosta</w:t>
      </w:r>
      <w:r w:rsidRPr="005A4C1A">
        <w:rPr>
          <w:rFonts w:ascii="Times New Roman" w:hAnsi="Times New Roman"/>
          <w:sz w:val="22"/>
          <w:szCs w:val="22"/>
        </w:rPr>
        <w:tab/>
        <w:t>výkonný ředitel pro Podpůrné služby</w:t>
      </w:r>
    </w:p>
    <w:p w:rsidR="00324A06" w:rsidRPr="005A4C1A" w:rsidRDefault="00324A06" w:rsidP="00324A06">
      <w:pPr>
        <w:tabs>
          <w:tab w:val="left" w:pos="5387"/>
        </w:tabs>
        <w:spacing w:before="600"/>
        <w:rPr>
          <w:rFonts w:ascii="Times New Roman" w:hAnsi="Times New Roman"/>
          <w:sz w:val="22"/>
          <w:szCs w:val="22"/>
        </w:rPr>
      </w:pPr>
      <w:r w:rsidRPr="005A4C1A">
        <w:rPr>
          <w:rFonts w:ascii="Times New Roman" w:hAnsi="Times New Roman"/>
          <w:sz w:val="22"/>
          <w:szCs w:val="22"/>
        </w:rPr>
        <w:tab/>
        <w:t>…………………………………………………….</w:t>
      </w:r>
    </w:p>
    <w:p w:rsidR="00324A06" w:rsidRPr="005A4C1A" w:rsidRDefault="00324A06" w:rsidP="00324A06">
      <w:pPr>
        <w:tabs>
          <w:tab w:val="left" w:pos="5387"/>
        </w:tabs>
        <w:ind w:firstLine="284"/>
        <w:rPr>
          <w:rFonts w:ascii="Times New Roman" w:hAnsi="Times New Roman"/>
          <w:sz w:val="22"/>
          <w:szCs w:val="22"/>
        </w:rPr>
      </w:pPr>
      <w:r w:rsidRPr="005A4C1A">
        <w:rPr>
          <w:rFonts w:ascii="Times New Roman" w:hAnsi="Times New Roman"/>
          <w:sz w:val="22"/>
          <w:szCs w:val="22"/>
        </w:rPr>
        <w:tab/>
        <w:t xml:space="preserve">Mgr. Martin </w:t>
      </w:r>
      <w:proofErr w:type="spellStart"/>
      <w:r w:rsidRPr="005A4C1A">
        <w:rPr>
          <w:rFonts w:ascii="Times New Roman" w:hAnsi="Times New Roman"/>
          <w:sz w:val="22"/>
          <w:szCs w:val="22"/>
        </w:rPr>
        <w:t>Ščambora</w:t>
      </w:r>
      <w:proofErr w:type="spellEnd"/>
      <w:r w:rsidRPr="005A4C1A">
        <w:rPr>
          <w:rFonts w:ascii="Times New Roman" w:hAnsi="Times New Roman"/>
          <w:sz w:val="22"/>
          <w:szCs w:val="22"/>
        </w:rPr>
        <w:t xml:space="preserve"> </w:t>
      </w:r>
    </w:p>
    <w:p w:rsidR="00324A06" w:rsidRPr="005A4C1A" w:rsidRDefault="00324A06" w:rsidP="00324A06">
      <w:pPr>
        <w:tabs>
          <w:tab w:val="left" w:pos="5387"/>
        </w:tabs>
        <w:ind w:firstLine="568"/>
        <w:rPr>
          <w:rFonts w:ascii="Times New Roman" w:hAnsi="Times New Roman"/>
          <w:sz w:val="22"/>
          <w:szCs w:val="22"/>
        </w:rPr>
      </w:pPr>
      <w:r w:rsidRPr="005A4C1A">
        <w:rPr>
          <w:rFonts w:ascii="Times New Roman" w:hAnsi="Times New Roman"/>
          <w:sz w:val="22"/>
          <w:szCs w:val="22"/>
        </w:rPr>
        <w:tab/>
        <w:t xml:space="preserve">vedoucí týmu pro podpůrné služby </w:t>
      </w:r>
    </w:p>
    <w:p w:rsidR="00324A06" w:rsidRPr="005A4C1A" w:rsidRDefault="00324A06" w:rsidP="00324A06">
      <w:pPr>
        <w:tabs>
          <w:tab w:val="left" w:pos="3261"/>
        </w:tabs>
        <w:spacing w:before="600"/>
        <w:rPr>
          <w:rFonts w:ascii="Times New Roman" w:hAnsi="Times New Roman"/>
          <w:sz w:val="22"/>
          <w:szCs w:val="22"/>
        </w:rPr>
      </w:pPr>
      <w:r w:rsidRPr="005A4C1A">
        <w:rPr>
          <w:rFonts w:ascii="Times New Roman" w:hAnsi="Times New Roman"/>
          <w:sz w:val="22"/>
          <w:szCs w:val="22"/>
        </w:rPr>
        <w:tab/>
      </w:r>
      <w:r w:rsidR="00417541">
        <w:rPr>
          <w:rFonts w:ascii="Times New Roman" w:hAnsi="Times New Roman"/>
          <w:sz w:val="22"/>
          <w:szCs w:val="22"/>
        </w:rPr>
        <w:tab/>
      </w:r>
      <w:r w:rsidR="00417541">
        <w:rPr>
          <w:rFonts w:ascii="Times New Roman" w:hAnsi="Times New Roman"/>
          <w:sz w:val="22"/>
          <w:szCs w:val="22"/>
        </w:rPr>
        <w:tab/>
      </w:r>
      <w:r w:rsidR="00417541">
        <w:rPr>
          <w:rFonts w:ascii="Times New Roman" w:hAnsi="Times New Roman"/>
          <w:sz w:val="22"/>
          <w:szCs w:val="22"/>
        </w:rPr>
        <w:tab/>
      </w:r>
      <w:r w:rsidR="00417541">
        <w:rPr>
          <w:rFonts w:ascii="Times New Roman" w:hAnsi="Times New Roman"/>
          <w:sz w:val="22"/>
          <w:szCs w:val="22"/>
        </w:rPr>
        <w:tab/>
      </w:r>
      <w:r w:rsidRPr="005A4C1A">
        <w:rPr>
          <w:rFonts w:ascii="Times New Roman" w:hAnsi="Times New Roman"/>
          <w:sz w:val="22"/>
          <w:szCs w:val="22"/>
        </w:rPr>
        <w:t>V </w:t>
      </w:r>
      <w:proofErr w:type="gramStart"/>
      <w:r w:rsidRPr="005A4C1A">
        <w:rPr>
          <w:rFonts w:ascii="Times New Roman" w:hAnsi="Times New Roman"/>
          <w:sz w:val="22"/>
          <w:szCs w:val="22"/>
        </w:rPr>
        <w:t>Praze  dne</w:t>
      </w:r>
      <w:proofErr w:type="gramEnd"/>
      <w:r w:rsidRPr="005A4C1A">
        <w:rPr>
          <w:rFonts w:ascii="Times New Roman" w:hAnsi="Times New Roman"/>
          <w:sz w:val="22"/>
          <w:szCs w:val="22"/>
        </w:rPr>
        <w:t xml:space="preserve"> ………………..</w:t>
      </w:r>
    </w:p>
    <w:p w:rsidR="00324A06" w:rsidRPr="005A4C1A" w:rsidRDefault="00324A06" w:rsidP="00324A06">
      <w:pPr>
        <w:tabs>
          <w:tab w:val="left" w:pos="2694"/>
          <w:tab w:val="left" w:pos="3261"/>
        </w:tabs>
        <w:spacing w:before="480" w:after="360"/>
        <w:rPr>
          <w:rFonts w:ascii="Times New Roman" w:hAnsi="Times New Roman"/>
          <w:sz w:val="22"/>
          <w:szCs w:val="22"/>
        </w:rPr>
      </w:pPr>
      <w:r w:rsidRPr="005A4C1A">
        <w:rPr>
          <w:rFonts w:ascii="Times New Roman" w:hAnsi="Times New Roman"/>
          <w:sz w:val="22"/>
          <w:szCs w:val="22"/>
        </w:rPr>
        <w:tab/>
      </w:r>
      <w:r w:rsidRPr="005A4C1A">
        <w:rPr>
          <w:rFonts w:ascii="Times New Roman" w:hAnsi="Times New Roman"/>
          <w:sz w:val="22"/>
          <w:szCs w:val="22"/>
        </w:rPr>
        <w:tab/>
      </w:r>
      <w:r w:rsidR="00417541">
        <w:rPr>
          <w:rFonts w:ascii="Times New Roman" w:hAnsi="Times New Roman"/>
          <w:sz w:val="22"/>
          <w:szCs w:val="22"/>
        </w:rPr>
        <w:tab/>
      </w:r>
      <w:r w:rsidR="00417541">
        <w:rPr>
          <w:rFonts w:ascii="Times New Roman" w:hAnsi="Times New Roman"/>
          <w:sz w:val="22"/>
          <w:szCs w:val="22"/>
        </w:rPr>
        <w:tab/>
      </w:r>
      <w:r w:rsidR="00417541">
        <w:rPr>
          <w:rFonts w:ascii="Times New Roman" w:hAnsi="Times New Roman"/>
          <w:sz w:val="22"/>
          <w:szCs w:val="22"/>
        </w:rPr>
        <w:tab/>
      </w:r>
      <w:r w:rsidR="00417541">
        <w:rPr>
          <w:rFonts w:ascii="Times New Roman" w:hAnsi="Times New Roman"/>
          <w:sz w:val="22"/>
          <w:szCs w:val="22"/>
        </w:rPr>
        <w:tab/>
      </w:r>
      <w:r w:rsidRPr="005A4C1A">
        <w:rPr>
          <w:rFonts w:ascii="Times New Roman" w:hAnsi="Times New Roman"/>
          <w:sz w:val="22"/>
          <w:szCs w:val="22"/>
        </w:rPr>
        <w:t>Za KB, a.s.:</w:t>
      </w:r>
    </w:p>
    <w:p w:rsidR="00324A06" w:rsidRPr="005A4C1A" w:rsidRDefault="00324A06" w:rsidP="00324A06">
      <w:pPr>
        <w:rPr>
          <w:rFonts w:ascii="Times New Roman" w:hAnsi="Times New Roman"/>
          <w:sz w:val="22"/>
          <w:szCs w:val="22"/>
        </w:rPr>
      </w:pPr>
      <w:r w:rsidRPr="005A4C1A">
        <w:rPr>
          <w:rFonts w:ascii="Times New Roman" w:hAnsi="Times New Roman"/>
          <w:sz w:val="22"/>
          <w:szCs w:val="22"/>
        </w:rPr>
        <w:tab/>
      </w:r>
    </w:p>
    <w:tbl>
      <w:tblPr>
        <w:tblW w:w="8473" w:type="dxa"/>
        <w:jc w:val="center"/>
        <w:tblLayout w:type="fixed"/>
        <w:tblCellMar>
          <w:left w:w="70" w:type="dxa"/>
          <w:right w:w="70" w:type="dxa"/>
        </w:tblCellMar>
        <w:tblLook w:val="0000" w:firstRow="0" w:lastRow="0" w:firstColumn="0" w:lastColumn="0" w:noHBand="0" w:noVBand="0"/>
      </w:tblPr>
      <w:tblGrid>
        <w:gridCol w:w="4503"/>
        <w:gridCol w:w="3970"/>
      </w:tblGrid>
      <w:tr w:rsidR="00324A06" w:rsidRPr="005A4C1A" w:rsidTr="00B20424">
        <w:trPr>
          <w:cantSplit/>
          <w:trHeight w:hRule="exact" w:val="284"/>
          <w:jc w:val="center"/>
        </w:trPr>
        <w:tc>
          <w:tcPr>
            <w:tcW w:w="4503" w:type="dxa"/>
            <w:tcBorders>
              <w:top w:val="nil"/>
              <w:left w:val="nil"/>
              <w:bottom w:val="nil"/>
              <w:right w:val="nil"/>
            </w:tcBorders>
            <w:vAlign w:val="bottom"/>
          </w:tcPr>
          <w:p w:rsidR="00324A06" w:rsidRPr="005A4C1A" w:rsidRDefault="00324A06" w:rsidP="00B20424">
            <w:pPr>
              <w:rPr>
                <w:rFonts w:ascii="Times New Roman" w:hAnsi="Times New Roman"/>
                <w:sz w:val="22"/>
                <w:szCs w:val="22"/>
              </w:rPr>
            </w:pPr>
            <w:r w:rsidRPr="005A4C1A">
              <w:rPr>
                <w:rFonts w:ascii="Times New Roman" w:hAnsi="Times New Roman"/>
                <w:sz w:val="22"/>
                <w:szCs w:val="22"/>
              </w:rPr>
              <w:t>…………………………………………….</w:t>
            </w:r>
          </w:p>
          <w:p w:rsidR="00324A06" w:rsidRPr="005A4C1A" w:rsidRDefault="00324A06" w:rsidP="00B20424">
            <w:pPr>
              <w:rPr>
                <w:rFonts w:ascii="Times New Roman" w:hAnsi="Times New Roman"/>
                <w:sz w:val="22"/>
                <w:szCs w:val="22"/>
              </w:rPr>
            </w:pPr>
          </w:p>
        </w:tc>
        <w:tc>
          <w:tcPr>
            <w:tcW w:w="3970" w:type="dxa"/>
            <w:tcBorders>
              <w:top w:val="nil"/>
              <w:left w:val="nil"/>
              <w:bottom w:val="nil"/>
              <w:right w:val="nil"/>
            </w:tcBorders>
            <w:vAlign w:val="bottom"/>
          </w:tcPr>
          <w:p w:rsidR="00324A06" w:rsidRPr="005A4C1A" w:rsidRDefault="00324A06" w:rsidP="00B20424">
            <w:pPr>
              <w:rPr>
                <w:rFonts w:ascii="Times New Roman" w:hAnsi="Times New Roman"/>
                <w:sz w:val="22"/>
                <w:szCs w:val="22"/>
              </w:rPr>
            </w:pPr>
            <w:r w:rsidRPr="005A4C1A">
              <w:rPr>
                <w:rFonts w:ascii="Times New Roman" w:hAnsi="Times New Roman"/>
                <w:sz w:val="22"/>
                <w:szCs w:val="22"/>
              </w:rPr>
              <w:t>…………………………………………….</w:t>
            </w:r>
          </w:p>
          <w:p w:rsidR="00324A06" w:rsidRPr="005A4C1A" w:rsidRDefault="00324A06" w:rsidP="00B20424">
            <w:pPr>
              <w:rPr>
                <w:rFonts w:ascii="Times New Roman" w:hAnsi="Times New Roman"/>
                <w:sz w:val="22"/>
                <w:szCs w:val="22"/>
              </w:rPr>
            </w:pPr>
          </w:p>
        </w:tc>
      </w:tr>
      <w:tr w:rsidR="00324A06" w:rsidRPr="005A4C1A" w:rsidTr="00B20424">
        <w:trPr>
          <w:cantSplit/>
          <w:trHeight w:hRule="exact" w:val="567"/>
          <w:jc w:val="center"/>
        </w:trPr>
        <w:tc>
          <w:tcPr>
            <w:tcW w:w="4503" w:type="dxa"/>
            <w:tcBorders>
              <w:top w:val="nil"/>
              <w:left w:val="nil"/>
              <w:bottom w:val="nil"/>
              <w:right w:val="nil"/>
            </w:tcBorders>
            <w:vAlign w:val="bottom"/>
          </w:tcPr>
          <w:p w:rsidR="00324A06" w:rsidRPr="005A4C1A" w:rsidRDefault="00324A06" w:rsidP="00B20424">
            <w:pPr>
              <w:rPr>
                <w:rFonts w:ascii="Times New Roman" w:hAnsi="Times New Roman"/>
                <w:sz w:val="22"/>
                <w:szCs w:val="22"/>
              </w:rPr>
            </w:pPr>
            <w:r w:rsidRPr="005A4C1A">
              <w:rPr>
                <w:rFonts w:ascii="Times New Roman" w:hAnsi="Times New Roman"/>
                <w:sz w:val="22"/>
                <w:szCs w:val="22"/>
              </w:rPr>
              <w:t>Ing. František Hrnčíř</w:t>
            </w:r>
          </w:p>
          <w:p w:rsidR="00324A06" w:rsidRPr="005A4C1A" w:rsidRDefault="00324A06" w:rsidP="00B20424">
            <w:pPr>
              <w:rPr>
                <w:rFonts w:ascii="Times New Roman" w:hAnsi="Times New Roman"/>
                <w:sz w:val="22"/>
                <w:szCs w:val="22"/>
              </w:rPr>
            </w:pPr>
            <w:r w:rsidRPr="005A4C1A">
              <w:rPr>
                <w:rFonts w:ascii="Times New Roman" w:hAnsi="Times New Roman"/>
                <w:sz w:val="22"/>
                <w:szCs w:val="22"/>
              </w:rPr>
              <w:t>výkonný ředitel pro Podpůrné služby</w:t>
            </w:r>
          </w:p>
        </w:tc>
        <w:tc>
          <w:tcPr>
            <w:tcW w:w="3970" w:type="dxa"/>
            <w:tcBorders>
              <w:top w:val="nil"/>
              <w:left w:val="nil"/>
              <w:bottom w:val="nil"/>
              <w:right w:val="nil"/>
            </w:tcBorders>
            <w:vAlign w:val="bottom"/>
          </w:tcPr>
          <w:p w:rsidR="00324A06" w:rsidRPr="005A4C1A" w:rsidRDefault="00324A06" w:rsidP="00B20424">
            <w:pPr>
              <w:rPr>
                <w:rFonts w:ascii="Times New Roman" w:hAnsi="Times New Roman"/>
                <w:sz w:val="22"/>
                <w:szCs w:val="22"/>
              </w:rPr>
            </w:pPr>
            <w:r w:rsidRPr="005A4C1A">
              <w:rPr>
                <w:rFonts w:ascii="Times New Roman" w:hAnsi="Times New Roman"/>
                <w:sz w:val="22"/>
                <w:szCs w:val="22"/>
              </w:rPr>
              <w:t xml:space="preserve">Mgr. Martin </w:t>
            </w:r>
            <w:proofErr w:type="spellStart"/>
            <w:r w:rsidRPr="005A4C1A">
              <w:rPr>
                <w:rFonts w:ascii="Times New Roman" w:hAnsi="Times New Roman"/>
                <w:sz w:val="22"/>
                <w:szCs w:val="22"/>
              </w:rPr>
              <w:t>Ščambora</w:t>
            </w:r>
            <w:proofErr w:type="spellEnd"/>
            <w:r w:rsidRPr="005A4C1A">
              <w:rPr>
                <w:rFonts w:ascii="Times New Roman" w:hAnsi="Times New Roman"/>
                <w:sz w:val="22"/>
                <w:szCs w:val="22"/>
              </w:rPr>
              <w:t xml:space="preserve"> </w:t>
            </w:r>
          </w:p>
          <w:p w:rsidR="00324A06" w:rsidRPr="005A4C1A" w:rsidRDefault="00324A06" w:rsidP="00B20424">
            <w:pPr>
              <w:rPr>
                <w:rFonts w:ascii="Times New Roman" w:hAnsi="Times New Roman"/>
                <w:sz w:val="22"/>
                <w:szCs w:val="22"/>
              </w:rPr>
            </w:pPr>
            <w:r w:rsidRPr="005A4C1A">
              <w:rPr>
                <w:rFonts w:ascii="Times New Roman" w:hAnsi="Times New Roman"/>
                <w:sz w:val="22"/>
                <w:szCs w:val="22"/>
              </w:rPr>
              <w:t xml:space="preserve">vedoucí týmu pro podpůrné služby </w:t>
            </w:r>
          </w:p>
          <w:p w:rsidR="00324A06" w:rsidRPr="005A4C1A" w:rsidRDefault="00324A06" w:rsidP="00B20424">
            <w:pPr>
              <w:rPr>
                <w:rFonts w:ascii="Times New Roman" w:hAnsi="Times New Roman"/>
                <w:sz w:val="22"/>
                <w:szCs w:val="22"/>
              </w:rPr>
            </w:pPr>
          </w:p>
        </w:tc>
      </w:tr>
    </w:tbl>
    <w:p w:rsidR="00324A06" w:rsidRPr="005A4C1A" w:rsidRDefault="00324A06" w:rsidP="00324A06">
      <w:pPr>
        <w:tabs>
          <w:tab w:val="left" w:pos="993"/>
        </w:tabs>
        <w:spacing w:before="480"/>
        <w:rPr>
          <w:rFonts w:ascii="Times New Roman" w:hAnsi="Times New Roman"/>
          <w:sz w:val="22"/>
          <w:szCs w:val="22"/>
        </w:rPr>
      </w:pPr>
    </w:p>
    <w:p w:rsidR="00324A06" w:rsidRPr="005A4C1A" w:rsidRDefault="00324A06" w:rsidP="00324A06">
      <w:pPr>
        <w:tabs>
          <w:tab w:val="left" w:pos="993"/>
        </w:tabs>
        <w:rPr>
          <w:rFonts w:ascii="Times New Roman" w:hAnsi="Times New Roman"/>
          <w:sz w:val="22"/>
          <w:szCs w:val="22"/>
        </w:rPr>
      </w:pPr>
      <w:r w:rsidRPr="005A4C1A">
        <w:rPr>
          <w:rFonts w:ascii="Times New Roman" w:hAnsi="Times New Roman"/>
          <w:sz w:val="22"/>
          <w:szCs w:val="22"/>
        </w:rPr>
        <w:t xml:space="preserve">Přílohy: </w:t>
      </w:r>
      <w:r w:rsidRPr="005A4C1A">
        <w:rPr>
          <w:rFonts w:ascii="Times New Roman" w:hAnsi="Times New Roman"/>
          <w:sz w:val="22"/>
          <w:szCs w:val="22"/>
        </w:rPr>
        <w:tab/>
        <w:t>č. 1 geometrický plán č. 3111-105/2017</w:t>
      </w:r>
    </w:p>
    <w:p w:rsidR="00324A06" w:rsidRPr="005A4C1A" w:rsidRDefault="00324A06" w:rsidP="00324A06">
      <w:pPr>
        <w:tabs>
          <w:tab w:val="left" w:pos="993"/>
        </w:tabs>
        <w:rPr>
          <w:rFonts w:ascii="Times New Roman" w:hAnsi="Times New Roman"/>
          <w:sz w:val="22"/>
          <w:szCs w:val="22"/>
        </w:rPr>
      </w:pPr>
      <w:r w:rsidRPr="005A4C1A">
        <w:rPr>
          <w:rFonts w:ascii="Times New Roman" w:hAnsi="Times New Roman"/>
          <w:sz w:val="22"/>
          <w:szCs w:val="22"/>
        </w:rPr>
        <w:t xml:space="preserve">               </w:t>
      </w:r>
      <w:r w:rsidRPr="005A4C1A">
        <w:rPr>
          <w:rFonts w:ascii="Times New Roman" w:hAnsi="Times New Roman"/>
          <w:sz w:val="22"/>
          <w:szCs w:val="22"/>
        </w:rPr>
        <w:tab/>
        <w:t>č. 2 plná moc pro Mgr. Lukáše Zichu</w:t>
      </w:r>
    </w:p>
    <w:p w:rsidR="00324A06" w:rsidRPr="005A4C1A" w:rsidRDefault="00324A06" w:rsidP="00324A06">
      <w:pPr>
        <w:tabs>
          <w:tab w:val="left" w:pos="567"/>
        </w:tabs>
        <w:ind w:left="284" w:hanging="284"/>
        <w:rPr>
          <w:rFonts w:ascii="Times New Roman" w:hAnsi="Times New Roman"/>
          <w:sz w:val="22"/>
          <w:szCs w:val="22"/>
        </w:rPr>
      </w:pPr>
      <w:r w:rsidRPr="005A4C1A">
        <w:rPr>
          <w:rFonts w:ascii="Times New Roman" w:hAnsi="Times New Roman"/>
          <w:sz w:val="22"/>
          <w:szCs w:val="22"/>
        </w:rPr>
        <w:t xml:space="preserve">                   č. 3 plná moc pro Ing. Františka Hrnčíře</w:t>
      </w:r>
    </w:p>
    <w:p w:rsidR="00324A06" w:rsidRDefault="00324A06" w:rsidP="00324A06">
      <w:pPr>
        <w:rPr>
          <w:rFonts w:ascii="Times New Roman" w:hAnsi="Times New Roman"/>
          <w:sz w:val="22"/>
          <w:szCs w:val="22"/>
        </w:rPr>
      </w:pPr>
      <w:r w:rsidRPr="005A4C1A">
        <w:rPr>
          <w:rFonts w:ascii="Times New Roman" w:hAnsi="Times New Roman"/>
          <w:sz w:val="22"/>
          <w:szCs w:val="22"/>
        </w:rPr>
        <w:tab/>
        <w:t xml:space="preserve">      č. 4 plná moc pro Mgr. Martin </w:t>
      </w:r>
      <w:proofErr w:type="spellStart"/>
      <w:r w:rsidRPr="005A4C1A">
        <w:rPr>
          <w:rFonts w:ascii="Times New Roman" w:hAnsi="Times New Roman"/>
          <w:sz w:val="22"/>
          <w:szCs w:val="22"/>
        </w:rPr>
        <w:t>Ščambora</w:t>
      </w:r>
      <w:proofErr w:type="spellEnd"/>
      <w:r w:rsidRPr="005A4C1A">
        <w:rPr>
          <w:rFonts w:ascii="Times New Roman" w:hAnsi="Times New Roman"/>
          <w:sz w:val="22"/>
          <w:szCs w:val="22"/>
        </w:rPr>
        <w:t xml:space="preserve"> </w:t>
      </w:r>
    </w:p>
    <w:p w:rsidR="009F17E5" w:rsidRDefault="009F17E5" w:rsidP="00324A06">
      <w:pPr>
        <w:rPr>
          <w:rFonts w:ascii="Times New Roman" w:hAnsi="Times New Roman"/>
          <w:sz w:val="22"/>
          <w:szCs w:val="22"/>
        </w:rPr>
      </w:pPr>
    </w:p>
    <w:p w:rsidR="009F17E5" w:rsidRDefault="009F17E5" w:rsidP="00324A06">
      <w:pPr>
        <w:rPr>
          <w:rFonts w:ascii="Times New Roman" w:hAnsi="Times New Roman"/>
          <w:sz w:val="22"/>
          <w:szCs w:val="22"/>
        </w:rPr>
      </w:pPr>
    </w:p>
    <w:p w:rsidR="009F17E5" w:rsidRDefault="009F17E5" w:rsidP="00324A06">
      <w:pPr>
        <w:rPr>
          <w:rFonts w:ascii="Times New Roman" w:hAnsi="Times New Roman"/>
          <w:sz w:val="22"/>
          <w:szCs w:val="22"/>
        </w:rPr>
      </w:pPr>
    </w:p>
    <w:p w:rsidR="009F17E5" w:rsidRDefault="009F17E5" w:rsidP="00324A06">
      <w:pPr>
        <w:rPr>
          <w:rFonts w:ascii="Times New Roman" w:hAnsi="Times New Roman"/>
          <w:sz w:val="22"/>
          <w:szCs w:val="22"/>
        </w:rPr>
      </w:pPr>
    </w:p>
    <w:p w:rsidR="009F17E5" w:rsidRDefault="009F17E5" w:rsidP="00324A06">
      <w:pPr>
        <w:rPr>
          <w:rFonts w:ascii="Times New Roman" w:hAnsi="Times New Roman"/>
          <w:sz w:val="22"/>
          <w:szCs w:val="22"/>
        </w:rPr>
      </w:pPr>
    </w:p>
    <w:p w:rsidR="009F17E5" w:rsidRDefault="009F17E5" w:rsidP="00324A06">
      <w:pPr>
        <w:rPr>
          <w:rFonts w:ascii="Times New Roman" w:hAnsi="Times New Roman"/>
          <w:sz w:val="22"/>
          <w:szCs w:val="22"/>
        </w:rPr>
      </w:pPr>
    </w:p>
    <w:p w:rsidR="009F17E5" w:rsidRDefault="009F17E5" w:rsidP="00324A06">
      <w:pPr>
        <w:rPr>
          <w:rFonts w:ascii="Times New Roman" w:hAnsi="Times New Roman"/>
          <w:sz w:val="22"/>
          <w:szCs w:val="22"/>
        </w:rPr>
      </w:pPr>
    </w:p>
    <w:p w:rsidR="00324A06" w:rsidRPr="000D75C0" w:rsidRDefault="00324A06" w:rsidP="00324A06">
      <w:pPr>
        <w:pStyle w:val="Nzev"/>
        <w:spacing w:line="276" w:lineRule="auto"/>
        <w:ind w:left="-360"/>
        <w:rPr>
          <w:sz w:val="22"/>
          <w:szCs w:val="22"/>
        </w:rPr>
      </w:pPr>
      <w:r w:rsidRPr="000D75C0">
        <w:rPr>
          <w:sz w:val="22"/>
          <w:szCs w:val="22"/>
        </w:rPr>
        <w:lastRenderedPageBreak/>
        <w:t>Příloha</w:t>
      </w:r>
      <w:r>
        <w:rPr>
          <w:sz w:val="22"/>
          <w:szCs w:val="22"/>
        </w:rPr>
        <w:t xml:space="preserve"> č. 2</w:t>
      </w:r>
    </w:p>
    <w:p w:rsidR="00324A06" w:rsidRDefault="00324A06" w:rsidP="00324A06">
      <w:pPr>
        <w:pStyle w:val="Nzev"/>
        <w:spacing w:line="276" w:lineRule="auto"/>
        <w:ind w:left="-360"/>
        <w:rPr>
          <w:sz w:val="22"/>
          <w:szCs w:val="22"/>
          <w:u w:val="single"/>
        </w:rPr>
      </w:pPr>
      <w:r>
        <w:rPr>
          <w:sz w:val="22"/>
          <w:szCs w:val="22"/>
          <w:u w:val="single"/>
        </w:rPr>
        <w:t>k usnesení Zastupitelstva</w:t>
      </w:r>
      <w:r w:rsidRPr="000D75C0">
        <w:rPr>
          <w:sz w:val="22"/>
          <w:szCs w:val="22"/>
          <w:u w:val="single"/>
        </w:rPr>
        <w:t xml:space="preserve"> městské části Praha 4 č. </w:t>
      </w:r>
      <w:r>
        <w:rPr>
          <w:sz w:val="22"/>
          <w:szCs w:val="22"/>
          <w:u w:val="single"/>
        </w:rPr>
        <w:t>27</w:t>
      </w:r>
      <w:r w:rsidRPr="000D75C0">
        <w:rPr>
          <w:sz w:val="22"/>
          <w:szCs w:val="22"/>
          <w:u w:val="single"/>
        </w:rPr>
        <w:t>R-</w:t>
      </w:r>
      <w:r w:rsidR="00417541">
        <w:rPr>
          <w:sz w:val="22"/>
          <w:szCs w:val="22"/>
          <w:u w:val="single"/>
        </w:rPr>
        <w:t>16</w:t>
      </w:r>
      <w:r>
        <w:rPr>
          <w:sz w:val="22"/>
          <w:szCs w:val="22"/>
          <w:u w:val="single"/>
        </w:rPr>
        <w:t xml:space="preserve">/2018 ze dne </w:t>
      </w:r>
      <w:proofErr w:type="gramStart"/>
      <w:r>
        <w:rPr>
          <w:sz w:val="22"/>
          <w:szCs w:val="22"/>
          <w:u w:val="single"/>
        </w:rPr>
        <w:t>21.2.</w:t>
      </w:r>
      <w:r w:rsidRPr="000D75C0">
        <w:rPr>
          <w:sz w:val="22"/>
          <w:szCs w:val="22"/>
          <w:u w:val="single"/>
        </w:rPr>
        <w:t>20</w:t>
      </w:r>
      <w:r>
        <w:rPr>
          <w:sz w:val="22"/>
          <w:szCs w:val="22"/>
          <w:u w:val="single"/>
        </w:rPr>
        <w:t>18</w:t>
      </w:r>
      <w:proofErr w:type="gramEnd"/>
    </w:p>
    <w:p w:rsidR="00324A06" w:rsidRDefault="00324A06" w:rsidP="00324A06">
      <w:pPr>
        <w:pStyle w:val="Nzev"/>
        <w:ind w:left="-360"/>
        <w:rPr>
          <w:sz w:val="22"/>
          <w:szCs w:val="22"/>
        </w:rPr>
      </w:pPr>
    </w:p>
    <w:p w:rsidR="00324A06" w:rsidRDefault="00324A06" w:rsidP="00324A06">
      <w:pPr>
        <w:pStyle w:val="Nzev"/>
        <w:ind w:left="-360"/>
        <w:rPr>
          <w:sz w:val="22"/>
          <w:szCs w:val="22"/>
        </w:rPr>
      </w:pPr>
    </w:p>
    <w:p w:rsidR="00324A06" w:rsidRDefault="00324A06" w:rsidP="00324A06">
      <w:pPr>
        <w:pStyle w:val="Nzev"/>
        <w:ind w:left="-360"/>
        <w:rPr>
          <w:sz w:val="22"/>
          <w:szCs w:val="22"/>
        </w:rPr>
      </w:pPr>
      <w:r>
        <w:rPr>
          <w:noProof/>
          <w:sz w:val="22"/>
          <w:szCs w:val="22"/>
        </w:rPr>
        <w:drawing>
          <wp:inline distT="0" distB="0" distL="0" distR="0">
            <wp:extent cx="6607810" cy="8333105"/>
            <wp:effectExtent l="0" t="0" r="254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7810" cy="8333105"/>
                    </a:xfrm>
                    <a:prstGeom prst="rect">
                      <a:avLst/>
                    </a:prstGeom>
                    <a:noFill/>
                    <a:ln>
                      <a:noFill/>
                    </a:ln>
                  </pic:spPr>
                </pic:pic>
              </a:graphicData>
            </a:graphic>
          </wp:inline>
        </w:drawing>
      </w:r>
    </w:p>
    <w:sectPr w:rsidR="00324A06" w:rsidSect="00417541">
      <w:footerReference w:type="even" r:id="rId9"/>
      <w:footerReference w:type="default" r:id="rId10"/>
      <w:footerReference w:type="first" r:id="rId11"/>
      <w:pgSz w:w="11907" w:h="16840" w:code="9"/>
      <w:pgMar w:top="827" w:right="1418" w:bottom="1134"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85D" w:rsidRDefault="00B8085D">
      <w:r>
        <w:separator/>
      </w:r>
    </w:p>
  </w:endnote>
  <w:endnote w:type="continuationSeparator" w:id="0">
    <w:p w:rsidR="00B8085D" w:rsidRDefault="00B80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C27" w:rsidRDefault="00922C27">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922C27" w:rsidRDefault="00922C27">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D67" w:rsidRDefault="00922C27" w:rsidP="00CA6BDC">
    <w:pPr>
      <w:pStyle w:val="Zpat"/>
      <w:tabs>
        <w:tab w:val="clear" w:pos="9072"/>
      </w:tabs>
      <w:ind w:right="-1"/>
      <w:jc w:val="right"/>
      <w:rPr>
        <w:snapToGrid w:val="0"/>
      </w:rPr>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AA3B88">
      <w:rPr>
        <w:noProof/>
        <w:snapToGrid w:val="0"/>
      </w:rPr>
      <w:t>8</w:t>
    </w:r>
    <w:r>
      <w:rPr>
        <w:snapToGrid w:val="0"/>
      </w:rPr>
      <w:fldChar w:fldCharType="end"/>
    </w:r>
    <w:r>
      <w:rPr>
        <w:snapToGrid w:val="0"/>
      </w:rPr>
      <w:t xml:space="preserve"> (celkem </w:t>
    </w:r>
    <w:r w:rsidR="00417541">
      <w:rPr>
        <w:snapToGrid w:val="0"/>
      </w:rPr>
      <w:t>9</w:t>
    </w:r>
    <w:r>
      <w:rPr>
        <w:snapToGrid w:val="0"/>
      </w:rPr>
      <w:t>)</w:t>
    </w:r>
  </w:p>
  <w:p w:rsidR="00922C27" w:rsidRDefault="00A37D67" w:rsidP="00CA6BDC">
    <w:pPr>
      <w:pStyle w:val="Zpat"/>
      <w:tabs>
        <w:tab w:val="clear" w:pos="9072"/>
        <w:tab w:val="left" w:pos="6521"/>
      </w:tabs>
      <w:ind w:right="-1"/>
      <w:jc w:val="right"/>
    </w:pPr>
    <w:r>
      <w:rPr>
        <w:snapToGrid w:val="0"/>
      </w:rPr>
      <w:tab/>
    </w:r>
    <w:r>
      <w:rPr>
        <w:snapToGrid w:val="0"/>
      </w:rPr>
      <w:tab/>
    </w:r>
    <w:r w:rsidR="00833EED">
      <w:rPr>
        <w:snapToGrid w:val="0"/>
      </w:rPr>
      <w:t xml:space="preserve">usnesení </w:t>
    </w:r>
    <w:r w:rsidR="00D1037D">
      <w:rPr>
        <w:snapToGrid w:val="0"/>
      </w:rPr>
      <w:t>2</w:t>
    </w:r>
    <w:r w:rsidR="00D0377F">
      <w:rPr>
        <w:snapToGrid w:val="0"/>
      </w:rPr>
      <w:t>7</w:t>
    </w:r>
    <w:r>
      <w:rPr>
        <w:snapToGrid w:val="0"/>
      </w:rPr>
      <w:t>Z-</w:t>
    </w:r>
    <w:r w:rsidR="00417541">
      <w:rPr>
        <w:snapToGrid w:val="0"/>
      </w:rPr>
      <w:t>16</w:t>
    </w:r>
    <w:r>
      <w:rPr>
        <w:snapToGrid w:val="0"/>
      </w:rPr>
      <w:t>/20</w:t>
    </w:r>
    <w:r w:rsidR="005C2AB2">
      <w:rPr>
        <w:snapToGrid w:val="0"/>
      </w:rPr>
      <w:t>1</w:t>
    </w:r>
    <w:r w:rsidR="00D0377F">
      <w:rPr>
        <w:snapToGrid w:val="0"/>
      </w:rPr>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C27" w:rsidRDefault="00922C27">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AA3B88">
      <w:rPr>
        <w:noProof/>
        <w:snapToGrid w:val="0"/>
      </w:rPr>
      <w:t>1</w:t>
    </w:r>
    <w:r>
      <w:rPr>
        <w:snapToGrid w:val="0"/>
      </w:rPr>
      <w:fldChar w:fldCharType="end"/>
    </w:r>
    <w:r>
      <w:rPr>
        <w:snapToGrid w:val="0"/>
      </w:rPr>
      <w:t xml:space="preserve"> (celkem </w:t>
    </w:r>
    <w:r w:rsidR="00830D7A">
      <w:rPr>
        <w:snapToGrid w:val="0"/>
      </w:rPr>
      <w:t>1</w:t>
    </w:r>
    <w:r>
      <w:rPr>
        <w:snapToGrid w:val="0"/>
      </w:rPr>
      <w:t>)</w:t>
    </w:r>
  </w:p>
  <w:p w:rsidR="00922C27" w:rsidRDefault="00922C27">
    <w:pPr>
      <w:pStyle w:val="Zpat"/>
      <w:jc w:val="right"/>
    </w:pPr>
    <w:r>
      <w:t xml:space="preserve">usnesení č. </w:t>
    </w:r>
    <w:r w:rsidR="00D1037D">
      <w:t>2</w:t>
    </w:r>
    <w:r w:rsidR="00D0377F">
      <w:t>7</w:t>
    </w:r>
    <w:r>
      <w:t>Z-</w:t>
    </w:r>
    <w:r w:rsidR="00417541">
      <w:t>16</w:t>
    </w:r>
    <w:r>
      <w:t>/20</w:t>
    </w:r>
    <w:r w:rsidR="00C53FF8">
      <w:t>1</w:t>
    </w:r>
    <w:r w:rsidR="00D0377F">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85D" w:rsidRDefault="00B8085D">
      <w:r>
        <w:separator/>
      </w:r>
    </w:p>
  </w:footnote>
  <w:footnote w:type="continuationSeparator" w:id="0">
    <w:p w:rsidR="00B8085D" w:rsidRDefault="00B808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B853A2"/>
    <w:multiLevelType w:val="hybridMultilevel"/>
    <w:tmpl w:val="80721210"/>
    <w:lvl w:ilvl="0" w:tplc="9CEC8972">
      <w:start w:val="1"/>
      <w:numFmt w:val="decimal"/>
      <w:lvlText w:val="%1."/>
      <w:lvlJc w:val="left"/>
      <w:pPr>
        <w:ind w:left="1080" w:hanging="360"/>
      </w:pPr>
      <w:rPr>
        <w:rFonts w:ascii="Georgia" w:hAnsi="Georgia" w:hint="default"/>
        <w:b w:val="0"/>
        <w:i w:val="0"/>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46FC0360"/>
    <w:multiLevelType w:val="singleLevel"/>
    <w:tmpl w:val="45842F46"/>
    <w:lvl w:ilvl="0">
      <w:start w:val="1"/>
      <w:numFmt w:val="upperRoman"/>
      <w:pStyle w:val="Nadpis8"/>
      <w:lvlText w:val="%1. "/>
      <w:legacy w:legacy="1" w:legacySpace="0" w:legacyIndent="283"/>
      <w:lvlJc w:val="left"/>
      <w:pPr>
        <w:ind w:left="283" w:hanging="283"/>
      </w:pPr>
      <w:rPr>
        <w:rFonts w:ascii="Times New Roman" w:hAnsi="Times New Roman" w:hint="default"/>
        <w:b w:val="0"/>
        <w:i w:val="0"/>
        <w:sz w:val="24"/>
        <w:u w:val="none"/>
      </w:rPr>
    </w:lvl>
  </w:abstractNum>
  <w:abstractNum w:abstractNumId="2">
    <w:nsid w:val="4DF33580"/>
    <w:multiLevelType w:val="hybridMultilevel"/>
    <w:tmpl w:val="AEE2AB46"/>
    <w:lvl w:ilvl="0" w:tplc="FFFFFFFF">
      <w:start w:val="1"/>
      <w:numFmt w:val="bullet"/>
      <w:lvlText w:val=""/>
      <w:lvlJc w:val="left"/>
      <w:pPr>
        <w:tabs>
          <w:tab w:val="num" w:pos="784"/>
        </w:tabs>
        <w:ind w:left="784" w:hanging="360"/>
      </w:pPr>
      <w:rPr>
        <w:rFonts w:ascii="Symbol" w:hAnsi="Symbol" w:hint="default"/>
      </w:rPr>
    </w:lvl>
    <w:lvl w:ilvl="1" w:tplc="FFFFFFFF" w:tentative="1">
      <w:start w:val="1"/>
      <w:numFmt w:val="bullet"/>
      <w:lvlText w:val="o"/>
      <w:lvlJc w:val="left"/>
      <w:pPr>
        <w:tabs>
          <w:tab w:val="num" w:pos="1504"/>
        </w:tabs>
        <w:ind w:left="1504" w:hanging="360"/>
      </w:pPr>
      <w:rPr>
        <w:rFonts w:ascii="Courier New" w:hAnsi="Courier New" w:hint="default"/>
      </w:rPr>
    </w:lvl>
    <w:lvl w:ilvl="2" w:tplc="FFFFFFFF" w:tentative="1">
      <w:start w:val="1"/>
      <w:numFmt w:val="bullet"/>
      <w:lvlText w:val=""/>
      <w:lvlJc w:val="left"/>
      <w:pPr>
        <w:tabs>
          <w:tab w:val="num" w:pos="2224"/>
        </w:tabs>
        <w:ind w:left="2224" w:hanging="360"/>
      </w:pPr>
      <w:rPr>
        <w:rFonts w:ascii="Wingdings" w:hAnsi="Wingdings" w:hint="default"/>
      </w:rPr>
    </w:lvl>
    <w:lvl w:ilvl="3" w:tplc="FFFFFFFF" w:tentative="1">
      <w:start w:val="1"/>
      <w:numFmt w:val="bullet"/>
      <w:lvlText w:val=""/>
      <w:lvlJc w:val="left"/>
      <w:pPr>
        <w:tabs>
          <w:tab w:val="num" w:pos="2944"/>
        </w:tabs>
        <w:ind w:left="2944" w:hanging="360"/>
      </w:pPr>
      <w:rPr>
        <w:rFonts w:ascii="Symbol" w:hAnsi="Symbol" w:hint="default"/>
      </w:rPr>
    </w:lvl>
    <w:lvl w:ilvl="4" w:tplc="FFFFFFFF" w:tentative="1">
      <w:start w:val="1"/>
      <w:numFmt w:val="bullet"/>
      <w:lvlText w:val="o"/>
      <w:lvlJc w:val="left"/>
      <w:pPr>
        <w:tabs>
          <w:tab w:val="num" w:pos="3664"/>
        </w:tabs>
        <w:ind w:left="3664" w:hanging="360"/>
      </w:pPr>
      <w:rPr>
        <w:rFonts w:ascii="Courier New" w:hAnsi="Courier New" w:hint="default"/>
      </w:rPr>
    </w:lvl>
    <w:lvl w:ilvl="5" w:tplc="FFFFFFFF" w:tentative="1">
      <w:start w:val="1"/>
      <w:numFmt w:val="bullet"/>
      <w:lvlText w:val=""/>
      <w:lvlJc w:val="left"/>
      <w:pPr>
        <w:tabs>
          <w:tab w:val="num" w:pos="4384"/>
        </w:tabs>
        <w:ind w:left="4384" w:hanging="360"/>
      </w:pPr>
      <w:rPr>
        <w:rFonts w:ascii="Wingdings" w:hAnsi="Wingdings" w:hint="default"/>
      </w:rPr>
    </w:lvl>
    <w:lvl w:ilvl="6" w:tplc="FFFFFFFF" w:tentative="1">
      <w:start w:val="1"/>
      <w:numFmt w:val="bullet"/>
      <w:lvlText w:val=""/>
      <w:lvlJc w:val="left"/>
      <w:pPr>
        <w:tabs>
          <w:tab w:val="num" w:pos="5104"/>
        </w:tabs>
        <w:ind w:left="5104" w:hanging="360"/>
      </w:pPr>
      <w:rPr>
        <w:rFonts w:ascii="Symbol" w:hAnsi="Symbol" w:hint="default"/>
      </w:rPr>
    </w:lvl>
    <w:lvl w:ilvl="7" w:tplc="FFFFFFFF" w:tentative="1">
      <w:start w:val="1"/>
      <w:numFmt w:val="bullet"/>
      <w:lvlText w:val="o"/>
      <w:lvlJc w:val="left"/>
      <w:pPr>
        <w:tabs>
          <w:tab w:val="num" w:pos="5824"/>
        </w:tabs>
        <w:ind w:left="5824" w:hanging="360"/>
      </w:pPr>
      <w:rPr>
        <w:rFonts w:ascii="Courier New" w:hAnsi="Courier New" w:hint="default"/>
      </w:rPr>
    </w:lvl>
    <w:lvl w:ilvl="8" w:tplc="FFFFFFFF" w:tentative="1">
      <w:start w:val="1"/>
      <w:numFmt w:val="bullet"/>
      <w:lvlText w:val=""/>
      <w:lvlJc w:val="left"/>
      <w:pPr>
        <w:tabs>
          <w:tab w:val="num" w:pos="6544"/>
        </w:tabs>
        <w:ind w:left="6544" w:hanging="360"/>
      </w:pPr>
      <w:rPr>
        <w:rFonts w:ascii="Wingdings" w:hAnsi="Wingdings" w:hint="default"/>
      </w:rPr>
    </w:lvl>
  </w:abstractNum>
  <w:abstractNum w:abstractNumId="3">
    <w:nsid w:val="55706193"/>
    <w:multiLevelType w:val="hybridMultilevel"/>
    <w:tmpl w:val="3D9021FC"/>
    <w:name w:val="WW8Num12322"/>
    <w:lvl w:ilvl="0" w:tplc="D5AA984A">
      <w:start w:val="1"/>
      <w:numFmt w:val="decimal"/>
      <w:lvlText w:val="%1."/>
      <w:lvlJc w:val="left"/>
      <w:pPr>
        <w:tabs>
          <w:tab w:val="num" w:pos="284"/>
        </w:tabs>
        <w:ind w:left="284" w:hanging="284"/>
      </w:pPr>
      <w:rPr>
        <w:rFonts w:ascii="Georgia" w:hAnsi="Georgia" w:hint="default"/>
        <w:b w:val="0"/>
        <w:i w:val="0"/>
        <w:sz w:val="22"/>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586319AF"/>
    <w:multiLevelType w:val="hybridMultilevel"/>
    <w:tmpl w:val="631CB160"/>
    <w:lvl w:ilvl="0" w:tplc="86C8396C">
      <w:start w:val="1"/>
      <w:numFmt w:val="decimal"/>
      <w:lvlText w:val="%1."/>
      <w:lvlJc w:val="left"/>
      <w:pPr>
        <w:ind w:left="780" w:hanging="4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648B7D87"/>
    <w:multiLevelType w:val="hybridMultilevel"/>
    <w:tmpl w:val="CBC0FD14"/>
    <w:lvl w:ilvl="0" w:tplc="1862CA92">
      <w:start w:val="1"/>
      <w:numFmt w:val="decimal"/>
      <w:lvlText w:val="%1."/>
      <w:lvlJc w:val="left"/>
      <w:pPr>
        <w:ind w:left="720" w:hanging="360"/>
      </w:pPr>
      <w:rPr>
        <w:rFonts w:ascii="Georgia" w:hAnsi="Georgia" w:hint="default"/>
        <w:b w:val="0"/>
        <w:i w:val="0"/>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2"/>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54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458"/>
    <w:rsid w:val="00021961"/>
    <w:rsid w:val="00024C5D"/>
    <w:rsid w:val="00035A48"/>
    <w:rsid w:val="00044249"/>
    <w:rsid w:val="00050E60"/>
    <w:rsid w:val="00052E50"/>
    <w:rsid w:val="00072E78"/>
    <w:rsid w:val="00073B53"/>
    <w:rsid w:val="000C316E"/>
    <w:rsid w:val="000C5423"/>
    <w:rsid w:val="000C7A2D"/>
    <w:rsid w:val="000F3674"/>
    <w:rsid w:val="000F45DB"/>
    <w:rsid w:val="000F6824"/>
    <w:rsid w:val="0010005B"/>
    <w:rsid w:val="00105751"/>
    <w:rsid w:val="001057F5"/>
    <w:rsid w:val="001129AC"/>
    <w:rsid w:val="00123466"/>
    <w:rsid w:val="00123DC7"/>
    <w:rsid w:val="00141292"/>
    <w:rsid w:val="00145E61"/>
    <w:rsid w:val="001476C7"/>
    <w:rsid w:val="00152F1B"/>
    <w:rsid w:val="00154FDD"/>
    <w:rsid w:val="00156929"/>
    <w:rsid w:val="00164998"/>
    <w:rsid w:val="001845D3"/>
    <w:rsid w:val="00185E28"/>
    <w:rsid w:val="00190877"/>
    <w:rsid w:val="001932BE"/>
    <w:rsid w:val="001B46FA"/>
    <w:rsid w:val="001B5DAD"/>
    <w:rsid w:val="001F2D65"/>
    <w:rsid w:val="001F3947"/>
    <w:rsid w:val="00203476"/>
    <w:rsid w:val="00210CB6"/>
    <w:rsid w:val="0021113B"/>
    <w:rsid w:val="00212785"/>
    <w:rsid w:val="0022061F"/>
    <w:rsid w:val="002327CE"/>
    <w:rsid w:val="00241511"/>
    <w:rsid w:val="00242F48"/>
    <w:rsid w:val="00246353"/>
    <w:rsid w:val="00272EE7"/>
    <w:rsid w:val="00274C44"/>
    <w:rsid w:val="00293730"/>
    <w:rsid w:val="002A46E6"/>
    <w:rsid w:val="002B4532"/>
    <w:rsid w:val="002D1E8C"/>
    <w:rsid w:val="002D43E7"/>
    <w:rsid w:val="002F0463"/>
    <w:rsid w:val="003059CD"/>
    <w:rsid w:val="00320A8A"/>
    <w:rsid w:val="00323B8C"/>
    <w:rsid w:val="00324A06"/>
    <w:rsid w:val="00335FAA"/>
    <w:rsid w:val="003658EC"/>
    <w:rsid w:val="0037285E"/>
    <w:rsid w:val="00383077"/>
    <w:rsid w:val="00387E4D"/>
    <w:rsid w:val="00387F38"/>
    <w:rsid w:val="0039619E"/>
    <w:rsid w:val="003A0328"/>
    <w:rsid w:val="003B3F91"/>
    <w:rsid w:val="003B5C18"/>
    <w:rsid w:val="003B5CCF"/>
    <w:rsid w:val="003C42CC"/>
    <w:rsid w:val="003E3BC5"/>
    <w:rsid w:val="003E3E2E"/>
    <w:rsid w:val="003E7D49"/>
    <w:rsid w:val="003F2FD0"/>
    <w:rsid w:val="00402563"/>
    <w:rsid w:val="004072D9"/>
    <w:rsid w:val="00411D57"/>
    <w:rsid w:val="00417541"/>
    <w:rsid w:val="00431FFF"/>
    <w:rsid w:val="00432002"/>
    <w:rsid w:val="0046195E"/>
    <w:rsid w:val="004860EC"/>
    <w:rsid w:val="004A3457"/>
    <w:rsid w:val="004B4E23"/>
    <w:rsid w:val="004C3CCA"/>
    <w:rsid w:val="004D2698"/>
    <w:rsid w:val="004D4A32"/>
    <w:rsid w:val="004D732B"/>
    <w:rsid w:val="004E715D"/>
    <w:rsid w:val="004F4B51"/>
    <w:rsid w:val="00500A84"/>
    <w:rsid w:val="0050272D"/>
    <w:rsid w:val="00521AB6"/>
    <w:rsid w:val="00522F48"/>
    <w:rsid w:val="00527B2D"/>
    <w:rsid w:val="0053006F"/>
    <w:rsid w:val="00530582"/>
    <w:rsid w:val="0053342D"/>
    <w:rsid w:val="00533C9B"/>
    <w:rsid w:val="0053521A"/>
    <w:rsid w:val="00537F35"/>
    <w:rsid w:val="0054025F"/>
    <w:rsid w:val="00554958"/>
    <w:rsid w:val="00565458"/>
    <w:rsid w:val="005750C5"/>
    <w:rsid w:val="0058040E"/>
    <w:rsid w:val="00584C9A"/>
    <w:rsid w:val="005A4C1A"/>
    <w:rsid w:val="005A6E27"/>
    <w:rsid w:val="005B45C8"/>
    <w:rsid w:val="005C2AB2"/>
    <w:rsid w:val="005D5387"/>
    <w:rsid w:val="005F0AE9"/>
    <w:rsid w:val="00603514"/>
    <w:rsid w:val="00607669"/>
    <w:rsid w:val="00634FA8"/>
    <w:rsid w:val="00642AA1"/>
    <w:rsid w:val="00655ADF"/>
    <w:rsid w:val="00670B8F"/>
    <w:rsid w:val="00682D5F"/>
    <w:rsid w:val="00683176"/>
    <w:rsid w:val="006933CE"/>
    <w:rsid w:val="006B09FA"/>
    <w:rsid w:val="006B0AAE"/>
    <w:rsid w:val="006B1C71"/>
    <w:rsid w:val="006B5011"/>
    <w:rsid w:val="006C66D2"/>
    <w:rsid w:val="006C6C2B"/>
    <w:rsid w:val="006D70D3"/>
    <w:rsid w:val="006E2AB5"/>
    <w:rsid w:val="006E333F"/>
    <w:rsid w:val="006E7849"/>
    <w:rsid w:val="006F512E"/>
    <w:rsid w:val="006F57B4"/>
    <w:rsid w:val="00700A1C"/>
    <w:rsid w:val="00705AAE"/>
    <w:rsid w:val="007105EF"/>
    <w:rsid w:val="007126C9"/>
    <w:rsid w:val="00725545"/>
    <w:rsid w:val="0072572F"/>
    <w:rsid w:val="0073386E"/>
    <w:rsid w:val="00736C42"/>
    <w:rsid w:val="007375FC"/>
    <w:rsid w:val="00742F75"/>
    <w:rsid w:val="0074633B"/>
    <w:rsid w:val="007508B9"/>
    <w:rsid w:val="007522DF"/>
    <w:rsid w:val="00754C54"/>
    <w:rsid w:val="00755E65"/>
    <w:rsid w:val="00767124"/>
    <w:rsid w:val="007678AF"/>
    <w:rsid w:val="00781A3C"/>
    <w:rsid w:val="00785DB9"/>
    <w:rsid w:val="007905F3"/>
    <w:rsid w:val="007A00B2"/>
    <w:rsid w:val="007A26CB"/>
    <w:rsid w:val="007A7F58"/>
    <w:rsid w:val="007B3FD2"/>
    <w:rsid w:val="007C18AC"/>
    <w:rsid w:val="007C42A3"/>
    <w:rsid w:val="007D1677"/>
    <w:rsid w:val="007D17D1"/>
    <w:rsid w:val="007D49C0"/>
    <w:rsid w:val="007E403E"/>
    <w:rsid w:val="007F511C"/>
    <w:rsid w:val="008008D7"/>
    <w:rsid w:val="00803A5B"/>
    <w:rsid w:val="00806F2B"/>
    <w:rsid w:val="0082424C"/>
    <w:rsid w:val="00830D7A"/>
    <w:rsid w:val="00833EED"/>
    <w:rsid w:val="0083471B"/>
    <w:rsid w:val="00840C7F"/>
    <w:rsid w:val="00844A55"/>
    <w:rsid w:val="00851164"/>
    <w:rsid w:val="0085254E"/>
    <w:rsid w:val="0086635D"/>
    <w:rsid w:val="00873F1E"/>
    <w:rsid w:val="0088475C"/>
    <w:rsid w:val="00892675"/>
    <w:rsid w:val="008A1BBC"/>
    <w:rsid w:val="008A63E9"/>
    <w:rsid w:val="008B097A"/>
    <w:rsid w:val="008B1485"/>
    <w:rsid w:val="008C1CDD"/>
    <w:rsid w:val="008C3327"/>
    <w:rsid w:val="008C435B"/>
    <w:rsid w:val="008C7DB1"/>
    <w:rsid w:val="008D0616"/>
    <w:rsid w:val="008D70FA"/>
    <w:rsid w:val="008F7DB5"/>
    <w:rsid w:val="00903886"/>
    <w:rsid w:val="00910B7A"/>
    <w:rsid w:val="00922839"/>
    <w:rsid w:val="00922C27"/>
    <w:rsid w:val="00932454"/>
    <w:rsid w:val="00932938"/>
    <w:rsid w:val="00970CFC"/>
    <w:rsid w:val="00984230"/>
    <w:rsid w:val="00996D35"/>
    <w:rsid w:val="009A71D7"/>
    <w:rsid w:val="009B055D"/>
    <w:rsid w:val="009B180D"/>
    <w:rsid w:val="009B6C74"/>
    <w:rsid w:val="009C1943"/>
    <w:rsid w:val="009C703F"/>
    <w:rsid w:val="009E1367"/>
    <w:rsid w:val="009E4C23"/>
    <w:rsid w:val="009E50EC"/>
    <w:rsid w:val="009F17E5"/>
    <w:rsid w:val="009F20A3"/>
    <w:rsid w:val="009F2573"/>
    <w:rsid w:val="00A07F23"/>
    <w:rsid w:val="00A14FCC"/>
    <w:rsid w:val="00A17702"/>
    <w:rsid w:val="00A20F9A"/>
    <w:rsid w:val="00A341AF"/>
    <w:rsid w:val="00A37D67"/>
    <w:rsid w:val="00A520C4"/>
    <w:rsid w:val="00A56FF4"/>
    <w:rsid w:val="00A63FF3"/>
    <w:rsid w:val="00A647BD"/>
    <w:rsid w:val="00A771F8"/>
    <w:rsid w:val="00A86E25"/>
    <w:rsid w:val="00A92855"/>
    <w:rsid w:val="00AA3B88"/>
    <w:rsid w:val="00AA7AF0"/>
    <w:rsid w:val="00AC1AA7"/>
    <w:rsid w:val="00AC672B"/>
    <w:rsid w:val="00AF180E"/>
    <w:rsid w:val="00AF44BC"/>
    <w:rsid w:val="00B054E8"/>
    <w:rsid w:val="00B16471"/>
    <w:rsid w:val="00B3146D"/>
    <w:rsid w:val="00B41168"/>
    <w:rsid w:val="00B45314"/>
    <w:rsid w:val="00B5339B"/>
    <w:rsid w:val="00B53BC7"/>
    <w:rsid w:val="00B64946"/>
    <w:rsid w:val="00B70291"/>
    <w:rsid w:val="00B71F35"/>
    <w:rsid w:val="00B74E29"/>
    <w:rsid w:val="00B7694E"/>
    <w:rsid w:val="00B8085D"/>
    <w:rsid w:val="00B8361F"/>
    <w:rsid w:val="00B91B63"/>
    <w:rsid w:val="00B97212"/>
    <w:rsid w:val="00BA07B1"/>
    <w:rsid w:val="00BA0E4A"/>
    <w:rsid w:val="00BB3D12"/>
    <w:rsid w:val="00BB3D75"/>
    <w:rsid w:val="00BB50AF"/>
    <w:rsid w:val="00BB5A1A"/>
    <w:rsid w:val="00BC15D0"/>
    <w:rsid w:val="00BC5FCA"/>
    <w:rsid w:val="00BE058A"/>
    <w:rsid w:val="00BF090D"/>
    <w:rsid w:val="00BF1BC3"/>
    <w:rsid w:val="00BF7EAA"/>
    <w:rsid w:val="00C168B6"/>
    <w:rsid w:val="00C23EFF"/>
    <w:rsid w:val="00C27A78"/>
    <w:rsid w:val="00C52130"/>
    <w:rsid w:val="00C53FF8"/>
    <w:rsid w:val="00C56CF0"/>
    <w:rsid w:val="00C5735C"/>
    <w:rsid w:val="00C60739"/>
    <w:rsid w:val="00C62EBE"/>
    <w:rsid w:val="00C92DEE"/>
    <w:rsid w:val="00CA0BDD"/>
    <w:rsid w:val="00CA0E12"/>
    <w:rsid w:val="00CA3153"/>
    <w:rsid w:val="00CA6BDC"/>
    <w:rsid w:val="00CB3972"/>
    <w:rsid w:val="00CC14B6"/>
    <w:rsid w:val="00CC6D69"/>
    <w:rsid w:val="00CD4219"/>
    <w:rsid w:val="00CD710E"/>
    <w:rsid w:val="00CE332A"/>
    <w:rsid w:val="00CE6902"/>
    <w:rsid w:val="00CF639A"/>
    <w:rsid w:val="00D0377F"/>
    <w:rsid w:val="00D1037D"/>
    <w:rsid w:val="00D16788"/>
    <w:rsid w:val="00D209A8"/>
    <w:rsid w:val="00D23CFA"/>
    <w:rsid w:val="00D26297"/>
    <w:rsid w:val="00D31EBE"/>
    <w:rsid w:val="00D53442"/>
    <w:rsid w:val="00D664DB"/>
    <w:rsid w:val="00D80D28"/>
    <w:rsid w:val="00D850D0"/>
    <w:rsid w:val="00DA5BD6"/>
    <w:rsid w:val="00DA74CB"/>
    <w:rsid w:val="00DB0967"/>
    <w:rsid w:val="00DB1DCE"/>
    <w:rsid w:val="00DB48AF"/>
    <w:rsid w:val="00DB7A8D"/>
    <w:rsid w:val="00DC17B1"/>
    <w:rsid w:val="00DC435A"/>
    <w:rsid w:val="00DD35F7"/>
    <w:rsid w:val="00DE0924"/>
    <w:rsid w:val="00DF1C30"/>
    <w:rsid w:val="00DF531F"/>
    <w:rsid w:val="00E17860"/>
    <w:rsid w:val="00E233D8"/>
    <w:rsid w:val="00E321F2"/>
    <w:rsid w:val="00E3291B"/>
    <w:rsid w:val="00E41354"/>
    <w:rsid w:val="00E4520C"/>
    <w:rsid w:val="00E52191"/>
    <w:rsid w:val="00E6052B"/>
    <w:rsid w:val="00E6453E"/>
    <w:rsid w:val="00E66C93"/>
    <w:rsid w:val="00E73DD8"/>
    <w:rsid w:val="00E82C5B"/>
    <w:rsid w:val="00E851B4"/>
    <w:rsid w:val="00E967A3"/>
    <w:rsid w:val="00E97DD5"/>
    <w:rsid w:val="00EB6A3A"/>
    <w:rsid w:val="00EC7A64"/>
    <w:rsid w:val="00ED450B"/>
    <w:rsid w:val="00ED72B6"/>
    <w:rsid w:val="00EE4207"/>
    <w:rsid w:val="00EE6A01"/>
    <w:rsid w:val="00F00629"/>
    <w:rsid w:val="00F0553C"/>
    <w:rsid w:val="00F06039"/>
    <w:rsid w:val="00F07205"/>
    <w:rsid w:val="00F1170A"/>
    <w:rsid w:val="00F1282F"/>
    <w:rsid w:val="00F12CA5"/>
    <w:rsid w:val="00F16852"/>
    <w:rsid w:val="00F2747B"/>
    <w:rsid w:val="00F34FD7"/>
    <w:rsid w:val="00F41697"/>
    <w:rsid w:val="00F4520A"/>
    <w:rsid w:val="00F50358"/>
    <w:rsid w:val="00F55399"/>
    <w:rsid w:val="00F57F77"/>
    <w:rsid w:val="00F64030"/>
    <w:rsid w:val="00F65DF8"/>
    <w:rsid w:val="00F7043D"/>
    <w:rsid w:val="00F832AA"/>
    <w:rsid w:val="00F837FC"/>
    <w:rsid w:val="00FB7012"/>
    <w:rsid w:val="00FC5625"/>
    <w:rsid w:val="00FD559D"/>
    <w:rsid w:val="00FE0526"/>
    <w:rsid w:val="00FE457F"/>
    <w:rsid w:val="00FF7D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4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pPr>
      <w:keepNext/>
      <w:spacing w:before="240" w:after="60"/>
      <w:outlineLvl w:val="0"/>
    </w:pPr>
    <w:rPr>
      <w:rFonts w:ascii="Wide Latin" w:hAnsi="Wide Latin"/>
      <w:b/>
      <w:kern w:val="28"/>
      <w:sz w:val="28"/>
    </w:rPr>
  </w:style>
  <w:style w:type="paragraph" w:styleId="Nadpis2">
    <w:name w:val="heading 2"/>
    <w:basedOn w:val="Normln"/>
    <w:next w:val="Normln"/>
    <w:link w:val="Nadpis2Char"/>
    <w:uiPriority w:val="9"/>
    <w:qFormat/>
    <w:pPr>
      <w:keepNext/>
      <w:spacing w:before="240" w:after="60"/>
      <w:outlineLvl w:val="1"/>
    </w:pPr>
    <w:rPr>
      <w:rFonts w:ascii="Wide Latin" w:hAnsi="Wide Latin"/>
      <w:b/>
      <w:i/>
      <w:sz w:val="24"/>
    </w:rPr>
  </w:style>
  <w:style w:type="paragraph" w:styleId="Nadpis3">
    <w:name w:val="heading 3"/>
    <w:basedOn w:val="Normln"/>
    <w:next w:val="Normln"/>
    <w:link w:val="Nadpis3Char"/>
    <w:qFormat/>
    <w:pPr>
      <w:keepNext/>
      <w:jc w:val="both"/>
      <w:outlineLvl w:val="2"/>
    </w:pPr>
    <w:rPr>
      <w:rFonts w:ascii="Times New Roman" w:hAnsi="Times New Roman"/>
      <w:sz w:val="24"/>
    </w:rPr>
  </w:style>
  <w:style w:type="paragraph" w:styleId="Nadpis4">
    <w:name w:val="heading 4"/>
    <w:basedOn w:val="Normln"/>
    <w:next w:val="Normln"/>
    <w:link w:val="Nadpis4Char"/>
    <w:qFormat/>
    <w:pPr>
      <w:keepNext/>
      <w:jc w:val="center"/>
      <w:outlineLvl w:val="3"/>
    </w:pPr>
    <w:rPr>
      <w:rFonts w:ascii="Times New Roman" w:hAnsi="Times New Roman"/>
      <w:b/>
      <w:sz w:val="28"/>
    </w:rPr>
  </w:style>
  <w:style w:type="paragraph" w:styleId="Nadpis5">
    <w:name w:val="heading 5"/>
    <w:basedOn w:val="Normln"/>
    <w:next w:val="Normln"/>
    <w:link w:val="Nadpis5Char"/>
    <w:qFormat/>
    <w:pPr>
      <w:keepNext/>
      <w:outlineLvl w:val="4"/>
    </w:pPr>
    <w:rPr>
      <w:rFonts w:ascii="Times New Roman" w:hAnsi="Times New Roman"/>
      <w:sz w:val="24"/>
    </w:rPr>
  </w:style>
  <w:style w:type="paragraph" w:styleId="Nadpis6">
    <w:name w:val="heading 6"/>
    <w:basedOn w:val="Normln"/>
    <w:next w:val="Normln"/>
    <w:qFormat/>
    <w:pPr>
      <w:keepNext/>
      <w:spacing w:line="360" w:lineRule="auto"/>
      <w:ind w:left="1416" w:firstLine="708"/>
      <w:outlineLvl w:val="5"/>
    </w:pPr>
    <w:rPr>
      <w:rFonts w:ascii="Times New Roman" w:hAnsi="Times New Roman"/>
      <w:sz w:val="24"/>
    </w:rPr>
  </w:style>
  <w:style w:type="paragraph" w:styleId="Nadpis7">
    <w:name w:val="heading 7"/>
    <w:basedOn w:val="Normln"/>
    <w:next w:val="Normln"/>
    <w:link w:val="Nadpis7Char"/>
    <w:uiPriority w:val="9"/>
    <w:qFormat/>
    <w:pPr>
      <w:keepNext/>
      <w:jc w:val="both"/>
      <w:outlineLvl w:val="6"/>
    </w:pPr>
    <w:rPr>
      <w:rFonts w:ascii="Times New Roman" w:hAnsi="Times New Roman"/>
      <w:b/>
      <w:sz w:val="24"/>
    </w:rPr>
  </w:style>
  <w:style w:type="paragraph" w:styleId="Nadpis8">
    <w:name w:val="heading 8"/>
    <w:basedOn w:val="Normln"/>
    <w:next w:val="Normln"/>
    <w:qFormat/>
    <w:pPr>
      <w:keepNext/>
      <w:numPr>
        <w:numId w:val="1"/>
      </w:numPr>
      <w:ind w:left="426" w:hanging="426"/>
      <w:outlineLvl w:val="7"/>
    </w:pPr>
    <w:rPr>
      <w:rFonts w:ascii="Times New Roman" w:hAnsi="Times New Roman"/>
      <w:sz w:val="24"/>
    </w:rPr>
  </w:style>
  <w:style w:type="paragraph" w:styleId="Nadpis9">
    <w:name w:val="heading 9"/>
    <w:basedOn w:val="Normln"/>
    <w:next w:val="Normln"/>
    <w:qFormat/>
    <w:pPr>
      <w:keepNext/>
      <w:jc w:val="center"/>
      <w:outlineLvl w:val="8"/>
    </w:pPr>
    <w:rPr>
      <w:sz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link w:val="Zkladntext3Char"/>
    <w:pPr>
      <w:spacing w:line="360" w:lineRule="auto"/>
    </w:pPr>
    <w:rPr>
      <w:rFonts w:ascii="Times New Roman" w:eastAsia="Times New Roman" w:hAnsi="Times New Roman"/>
      <w:b/>
      <w:i/>
      <w:sz w:val="28"/>
    </w:rPr>
  </w:style>
  <w:style w:type="paragraph" w:styleId="Zhlav">
    <w:name w:val="header"/>
    <w:basedOn w:val="Normln"/>
    <w:link w:val="ZhlavChar"/>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styleId="Zkladntext">
    <w:name w:val="Body Text"/>
    <w:aliases w:val=" Char Char Char Char Char Char Char Char Char Char Char,Char Char Char Char Char Char Char Char Char Char Char, Char Char Char Char Char Char Char Char Char Char Char Char,Char Char Char Char Char Char Char Char Char Char Char Char"/>
    <w:basedOn w:val="Normln"/>
    <w:link w:val="ZkladntextChar"/>
    <w:pPr>
      <w:jc w:val="both"/>
    </w:pPr>
    <w:rPr>
      <w:rFonts w:ascii="Times New Roman" w:eastAsia="Times New Roman" w:hAnsi="Times New Roman"/>
      <w:sz w:val="24"/>
    </w:rPr>
  </w:style>
  <w:style w:type="paragraph" w:styleId="Nzev">
    <w:name w:val="Title"/>
    <w:basedOn w:val="Normln"/>
    <w:link w:val="NzevChar"/>
    <w:qFormat/>
    <w:pPr>
      <w:spacing w:line="360" w:lineRule="auto"/>
      <w:jc w:val="center"/>
    </w:pPr>
    <w:rPr>
      <w:rFonts w:ascii="Times New Roman" w:eastAsia="Times New Roman" w:hAnsi="Times New Roman"/>
      <w:b/>
      <w:sz w:val="36"/>
    </w:rPr>
  </w:style>
  <w:style w:type="paragraph" w:styleId="Zkladntextodsazen">
    <w:name w:val="Body Text Indent"/>
    <w:aliases w:val="i"/>
    <w:basedOn w:val="Normln"/>
    <w:link w:val="ZkladntextodsazenChar"/>
    <w:pPr>
      <w:ind w:left="426"/>
    </w:pPr>
    <w:rPr>
      <w:rFonts w:ascii="Times New Roman" w:hAnsi="Times New Roman"/>
      <w:sz w:val="24"/>
    </w:rPr>
  </w:style>
  <w:style w:type="paragraph" w:styleId="Zkladntext2">
    <w:name w:val="Body Text 2"/>
    <w:basedOn w:val="Normln"/>
    <w:link w:val="Zkladntext2Char"/>
    <w:pPr>
      <w:jc w:val="both"/>
    </w:pPr>
    <w:rPr>
      <w:rFonts w:ascii="Times New Roman" w:hAnsi="Times New Roman"/>
      <w:b/>
      <w:sz w:val="24"/>
    </w:rPr>
  </w:style>
  <w:style w:type="paragraph" w:styleId="Zkladntextodsazen2">
    <w:name w:val="Body Text Indent 2"/>
    <w:basedOn w:val="Normln"/>
    <w:pPr>
      <w:ind w:left="426"/>
      <w:jc w:val="both"/>
    </w:pPr>
    <w:rPr>
      <w:rFonts w:ascii="Times New Roman" w:hAnsi="Times New Roman"/>
      <w:sz w:val="24"/>
    </w:rPr>
  </w:style>
  <w:style w:type="paragraph" w:customStyle="1" w:styleId="Adresa">
    <w:name w:val="Adresa"/>
    <w:basedOn w:val="Zkladntext"/>
    <w:pPr>
      <w:keepLines/>
      <w:jc w:val="left"/>
    </w:pPr>
  </w:style>
  <w:style w:type="paragraph" w:styleId="Prosttext">
    <w:name w:val="Plain Text"/>
    <w:basedOn w:val="Normln"/>
    <w:link w:val="ProsttextChar"/>
    <w:rPr>
      <w:rFonts w:ascii="Comic Sans MS" w:eastAsia="Times New Roman" w:hAnsi="Comic Sans MS"/>
    </w:rPr>
  </w:style>
  <w:style w:type="character" w:styleId="Odkaznakoment">
    <w:name w:val="annotation reference"/>
    <w:semiHidden/>
    <w:rPr>
      <w:sz w:val="16"/>
    </w:rPr>
  </w:style>
  <w:style w:type="paragraph" w:styleId="Textkomente">
    <w:name w:val="annotation text"/>
    <w:basedOn w:val="Normln"/>
    <w:semiHidden/>
  </w:style>
  <w:style w:type="paragraph" w:styleId="Podtitul">
    <w:name w:val="Subtitle"/>
    <w:basedOn w:val="Normln"/>
    <w:qFormat/>
    <w:pPr>
      <w:jc w:val="center"/>
    </w:pPr>
    <w:rPr>
      <w:rFonts w:ascii="Times New Roman" w:eastAsia="Times New Roman" w:hAnsi="Times New Roman"/>
      <w:b/>
      <w:sz w:val="24"/>
    </w:rPr>
  </w:style>
  <w:style w:type="paragraph" w:styleId="Textvbloku">
    <w:name w:val="Block Text"/>
    <w:basedOn w:val="Normln"/>
    <w:pPr>
      <w:tabs>
        <w:tab w:val="left" w:pos="426"/>
      </w:tabs>
      <w:ind w:left="426" w:right="-1"/>
      <w:jc w:val="both"/>
    </w:pPr>
    <w:rPr>
      <w:rFonts w:ascii="Times New Roman" w:hAnsi="Times New Roman"/>
      <w:sz w:val="24"/>
    </w:rPr>
  </w:style>
  <w:style w:type="character" w:styleId="slostrnky">
    <w:name w:val="page number"/>
    <w:basedOn w:val="Standardnpsmoodstavce"/>
  </w:style>
  <w:style w:type="paragraph" w:styleId="Zkladntextodsazen3">
    <w:name w:val="Body Text Indent 3"/>
    <w:basedOn w:val="Normln"/>
    <w:pPr>
      <w:ind w:left="708" w:hanging="708"/>
      <w:jc w:val="both"/>
    </w:pPr>
    <w:rPr>
      <w:rFonts w:ascii="Times New Roman" w:hAnsi="Times New Roman"/>
      <w:sz w:val="24"/>
    </w:rPr>
  </w:style>
  <w:style w:type="paragraph" w:styleId="Seznam2">
    <w:name w:val="List 2"/>
    <w:basedOn w:val="Normln"/>
    <w:rsid w:val="00565458"/>
    <w:pPr>
      <w:ind w:left="566" w:hanging="283"/>
    </w:pPr>
    <w:rPr>
      <w:rFonts w:ascii="Times New Roman" w:eastAsia="Times New Roman" w:hAnsi="Times New Roman"/>
    </w:rPr>
  </w:style>
  <w:style w:type="character" w:customStyle="1" w:styleId="ZkladntextChar">
    <w:name w:val="Základní text Char"/>
    <w:aliases w:val=" Char Char Char Char Char Char Char Char Char Char Char Char1,Char Char Char Char Char Char Char Char Char Char Char Char1, Char Char Char Char Char Char Char Char Char Char Char Char Char"/>
    <w:link w:val="Zkladntext"/>
    <w:rsid w:val="00024C5D"/>
    <w:rPr>
      <w:sz w:val="24"/>
      <w:lang w:val="cs-CZ" w:eastAsia="cs-CZ" w:bidi="ar-SA"/>
    </w:rPr>
  </w:style>
  <w:style w:type="paragraph" w:styleId="Normlnweb">
    <w:name w:val="Normal (Web)"/>
    <w:basedOn w:val="Normln"/>
    <w:rsid w:val="00D80D28"/>
    <w:pPr>
      <w:spacing w:before="100" w:beforeAutospacing="1" w:after="100" w:afterAutospacing="1"/>
    </w:pPr>
    <w:rPr>
      <w:rFonts w:ascii="Times New Roman" w:eastAsia="Times New Roman" w:hAnsi="Times New Roman"/>
      <w:sz w:val="24"/>
      <w:szCs w:val="24"/>
    </w:rPr>
  </w:style>
  <w:style w:type="character" w:styleId="Siln">
    <w:name w:val="Strong"/>
    <w:qFormat/>
    <w:rsid w:val="00670B8F"/>
    <w:rPr>
      <w:b/>
      <w:bCs/>
    </w:rPr>
  </w:style>
  <w:style w:type="character" w:styleId="Zvraznn">
    <w:name w:val="Emphasis"/>
    <w:qFormat/>
    <w:rsid w:val="00670B8F"/>
    <w:rPr>
      <w:i/>
      <w:iCs/>
    </w:rPr>
  </w:style>
  <w:style w:type="character" w:styleId="Hypertextovodkaz">
    <w:name w:val="Hyperlink"/>
    <w:rsid w:val="009E50EC"/>
    <w:rPr>
      <w:rFonts w:cs="Times New Roman"/>
      <w:color w:val="0000FF"/>
      <w:u w:val="single"/>
    </w:rPr>
  </w:style>
  <w:style w:type="paragraph" w:styleId="Obsah1">
    <w:name w:val="toc 1"/>
    <w:basedOn w:val="Normln"/>
    <w:next w:val="Normln"/>
    <w:autoRedefine/>
    <w:semiHidden/>
    <w:rsid w:val="009E50EC"/>
    <w:rPr>
      <w:rFonts w:ascii="Times New Roman" w:eastAsia="Times New Roman" w:hAnsi="Times New Roman"/>
      <w:sz w:val="24"/>
      <w:szCs w:val="24"/>
    </w:rPr>
  </w:style>
  <w:style w:type="paragraph" w:customStyle="1" w:styleId="Notzap">
    <w:name w:val="Notzap"/>
    <w:basedOn w:val="Normln"/>
    <w:rsid w:val="00D664DB"/>
    <w:pPr>
      <w:tabs>
        <w:tab w:val="right" w:leader="hyphen" w:pos="9072"/>
      </w:tabs>
      <w:spacing w:line="360" w:lineRule="auto"/>
      <w:jc w:val="both"/>
    </w:pPr>
    <w:rPr>
      <w:rFonts w:ascii="Times New Roman" w:eastAsia="Times New Roman" w:hAnsi="Times New Roman"/>
      <w:sz w:val="22"/>
    </w:rPr>
  </w:style>
  <w:style w:type="paragraph" w:customStyle="1" w:styleId="odstavec1">
    <w:name w:val="odstavec 1"/>
    <w:basedOn w:val="Normln"/>
    <w:rsid w:val="00D664DB"/>
    <w:pPr>
      <w:spacing w:line="360" w:lineRule="auto"/>
      <w:ind w:left="426" w:hanging="426"/>
      <w:jc w:val="both"/>
    </w:pPr>
    <w:rPr>
      <w:rFonts w:ascii="Times New Roman" w:eastAsia="Times New Roman" w:hAnsi="Times New Roman"/>
      <w:sz w:val="22"/>
    </w:rPr>
  </w:style>
  <w:style w:type="paragraph" w:customStyle="1" w:styleId="odstavec2">
    <w:name w:val="odstavec 2"/>
    <w:basedOn w:val="odstavec1"/>
    <w:rsid w:val="00D664DB"/>
    <w:pPr>
      <w:ind w:left="709" w:hanging="284"/>
    </w:pPr>
  </w:style>
  <w:style w:type="character" w:customStyle="1" w:styleId="platne1">
    <w:name w:val="platne1"/>
    <w:basedOn w:val="Standardnpsmoodstavce"/>
    <w:rsid w:val="00D664DB"/>
  </w:style>
  <w:style w:type="paragraph" w:customStyle="1" w:styleId="Dashed">
    <w:name w:val="Dashed"/>
    <w:basedOn w:val="Normln"/>
    <w:rsid w:val="00D664DB"/>
    <w:pPr>
      <w:widowControl w:val="0"/>
      <w:tabs>
        <w:tab w:val="left" w:leader="hyphen" w:pos="-720"/>
        <w:tab w:val="left" w:leader="hyphen" w:pos="9072"/>
      </w:tabs>
      <w:suppressAutoHyphens/>
      <w:autoSpaceDE w:val="0"/>
      <w:autoSpaceDN w:val="0"/>
      <w:adjustRightInd w:val="0"/>
      <w:jc w:val="both"/>
    </w:pPr>
    <w:rPr>
      <w:rFonts w:ascii="Times New Roman" w:eastAsia="Times New Roman" w:hAnsi="Times New Roman"/>
      <w:color w:val="000000"/>
      <w:sz w:val="22"/>
    </w:rPr>
  </w:style>
  <w:style w:type="paragraph" w:customStyle="1" w:styleId="Italics">
    <w:name w:val="Italics"/>
    <w:basedOn w:val="Normln"/>
    <w:rsid w:val="00D664DB"/>
    <w:pPr>
      <w:tabs>
        <w:tab w:val="left" w:pos="0"/>
      </w:tabs>
      <w:jc w:val="both"/>
    </w:pPr>
    <w:rPr>
      <w:rFonts w:ascii="Times New Roman" w:eastAsia="Times New Roman" w:hAnsi="Times New Roman"/>
      <w:i/>
      <w:color w:val="000000"/>
      <w:sz w:val="22"/>
    </w:rPr>
  </w:style>
  <w:style w:type="character" w:customStyle="1" w:styleId="forumnormal">
    <w:name w:val="forum_normal"/>
    <w:rsid w:val="003F2FD0"/>
    <w:rPr>
      <w:sz w:val="18"/>
      <w:szCs w:val="18"/>
    </w:rPr>
  </w:style>
  <w:style w:type="paragraph" w:customStyle="1" w:styleId="Default">
    <w:name w:val="Default"/>
    <w:rsid w:val="003F2FD0"/>
    <w:pPr>
      <w:autoSpaceDE w:val="0"/>
      <w:autoSpaceDN w:val="0"/>
      <w:adjustRightInd w:val="0"/>
    </w:pPr>
    <w:rPr>
      <w:rFonts w:ascii="Times New Roman" w:eastAsia="Times New Roman" w:hAnsi="Times New Roman"/>
      <w:color w:val="000000"/>
      <w:sz w:val="24"/>
    </w:rPr>
  </w:style>
  <w:style w:type="paragraph" w:customStyle="1" w:styleId="Zkladntext31">
    <w:name w:val="Základní text 31"/>
    <w:basedOn w:val="Normln"/>
    <w:rsid w:val="00A771F8"/>
    <w:pPr>
      <w:suppressAutoHyphens/>
      <w:spacing w:line="360" w:lineRule="auto"/>
    </w:pPr>
    <w:rPr>
      <w:rFonts w:ascii="Times New Roman" w:eastAsia="Times New Roman" w:hAnsi="Times New Roman" w:cs="Arial"/>
      <w:b/>
      <w:i/>
      <w:sz w:val="28"/>
      <w:lang w:eastAsia="ar-SA"/>
    </w:rPr>
  </w:style>
  <w:style w:type="paragraph" w:customStyle="1" w:styleId="Zkladntextodsazen21">
    <w:name w:val="Základní text odsazený 21"/>
    <w:basedOn w:val="Normln"/>
    <w:rsid w:val="00A771F8"/>
    <w:pPr>
      <w:suppressAutoHyphens/>
      <w:ind w:left="426"/>
      <w:jc w:val="both"/>
    </w:pPr>
    <w:rPr>
      <w:rFonts w:ascii="Times New Roman" w:hAnsi="Times New Roman" w:cs="Arial"/>
      <w:sz w:val="24"/>
      <w:lang w:eastAsia="ar-SA"/>
    </w:rPr>
  </w:style>
  <w:style w:type="paragraph" w:styleId="Textbubliny">
    <w:name w:val="Balloon Text"/>
    <w:basedOn w:val="Normln"/>
    <w:link w:val="TextbublinyChar"/>
    <w:uiPriority w:val="99"/>
    <w:rsid w:val="0053342D"/>
    <w:rPr>
      <w:rFonts w:ascii="Tahoma" w:hAnsi="Tahoma" w:cs="Tahoma"/>
      <w:sz w:val="16"/>
      <w:szCs w:val="16"/>
    </w:rPr>
  </w:style>
  <w:style w:type="character" w:customStyle="1" w:styleId="TextbublinyChar">
    <w:name w:val="Text bubliny Char"/>
    <w:basedOn w:val="Standardnpsmoodstavce"/>
    <w:link w:val="Textbubliny"/>
    <w:uiPriority w:val="99"/>
    <w:rsid w:val="0053342D"/>
    <w:rPr>
      <w:rFonts w:ascii="Tahoma" w:hAnsi="Tahoma" w:cs="Tahoma"/>
      <w:sz w:val="16"/>
      <w:szCs w:val="16"/>
    </w:rPr>
  </w:style>
  <w:style w:type="character" w:customStyle="1" w:styleId="ProsttextChar">
    <w:name w:val="Prostý text Char"/>
    <w:link w:val="Prosttext"/>
    <w:rsid w:val="007E403E"/>
    <w:rPr>
      <w:rFonts w:ascii="Comic Sans MS" w:eastAsia="Times New Roman" w:hAnsi="Comic Sans MS"/>
    </w:rPr>
  </w:style>
  <w:style w:type="character" w:customStyle="1" w:styleId="Nadpis1Char">
    <w:name w:val="Nadpis 1 Char"/>
    <w:basedOn w:val="Standardnpsmoodstavce"/>
    <w:link w:val="Nadpis1"/>
    <w:uiPriority w:val="9"/>
    <w:rsid w:val="007E403E"/>
    <w:rPr>
      <w:rFonts w:ascii="Wide Latin" w:hAnsi="Wide Latin"/>
      <w:b/>
      <w:kern w:val="28"/>
      <w:sz w:val="28"/>
    </w:rPr>
  </w:style>
  <w:style w:type="character" w:customStyle="1" w:styleId="Nadpis2Char">
    <w:name w:val="Nadpis 2 Char"/>
    <w:basedOn w:val="Standardnpsmoodstavce"/>
    <w:link w:val="Nadpis2"/>
    <w:uiPriority w:val="9"/>
    <w:rsid w:val="007E403E"/>
    <w:rPr>
      <w:rFonts w:ascii="Wide Latin" w:hAnsi="Wide Latin"/>
      <w:b/>
      <w:i/>
      <w:sz w:val="24"/>
    </w:rPr>
  </w:style>
  <w:style w:type="character" w:customStyle="1" w:styleId="Nadpis3Char">
    <w:name w:val="Nadpis 3 Char"/>
    <w:basedOn w:val="Standardnpsmoodstavce"/>
    <w:link w:val="Nadpis3"/>
    <w:rsid w:val="007E403E"/>
    <w:rPr>
      <w:rFonts w:ascii="Times New Roman" w:hAnsi="Times New Roman"/>
      <w:sz w:val="24"/>
    </w:rPr>
  </w:style>
  <w:style w:type="character" w:customStyle="1" w:styleId="Nadpis4Char">
    <w:name w:val="Nadpis 4 Char"/>
    <w:basedOn w:val="Standardnpsmoodstavce"/>
    <w:link w:val="Nadpis4"/>
    <w:rsid w:val="007E403E"/>
    <w:rPr>
      <w:rFonts w:ascii="Times New Roman" w:hAnsi="Times New Roman"/>
      <w:b/>
      <w:sz w:val="28"/>
    </w:rPr>
  </w:style>
  <w:style w:type="character" w:customStyle="1" w:styleId="Nadpis5Char">
    <w:name w:val="Nadpis 5 Char"/>
    <w:basedOn w:val="Standardnpsmoodstavce"/>
    <w:link w:val="Nadpis5"/>
    <w:rsid w:val="007E403E"/>
    <w:rPr>
      <w:rFonts w:ascii="Times New Roman" w:hAnsi="Times New Roman"/>
      <w:sz w:val="24"/>
    </w:rPr>
  </w:style>
  <w:style w:type="character" w:customStyle="1" w:styleId="Zkladntext3Char">
    <w:name w:val="Základní text 3 Char"/>
    <w:basedOn w:val="Standardnpsmoodstavce"/>
    <w:link w:val="Zkladntext3"/>
    <w:rsid w:val="007E403E"/>
    <w:rPr>
      <w:rFonts w:ascii="Times New Roman" w:eastAsia="Times New Roman" w:hAnsi="Times New Roman"/>
      <w:b/>
      <w:i/>
      <w:sz w:val="28"/>
    </w:rPr>
  </w:style>
  <w:style w:type="character" w:customStyle="1" w:styleId="ZkladntextodsazenChar">
    <w:name w:val="Základní text odsazený Char"/>
    <w:aliases w:val="i Char"/>
    <w:basedOn w:val="Standardnpsmoodstavce"/>
    <w:link w:val="Zkladntextodsazen"/>
    <w:rsid w:val="007E403E"/>
    <w:rPr>
      <w:rFonts w:ascii="Times New Roman" w:hAnsi="Times New Roman"/>
      <w:sz w:val="24"/>
    </w:rPr>
  </w:style>
  <w:style w:type="character" w:customStyle="1" w:styleId="Zkladntext2Char">
    <w:name w:val="Základní text 2 Char"/>
    <w:basedOn w:val="Standardnpsmoodstavce"/>
    <w:link w:val="Zkladntext2"/>
    <w:rsid w:val="007E403E"/>
    <w:rPr>
      <w:rFonts w:ascii="Times New Roman" w:hAnsi="Times New Roman"/>
      <w:b/>
      <w:sz w:val="24"/>
    </w:rPr>
  </w:style>
  <w:style w:type="paragraph" w:customStyle="1" w:styleId="Odstavecseseznamem1">
    <w:name w:val="Odstavec se seznamem1"/>
    <w:basedOn w:val="Normln"/>
    <w:rsid w:val="007E403E"/>
    <w:pPr>
      <w:spacing w:after="200" w:line="276" w:lineRule="auto"/>
      <w:ind w:left="720"/>
    </w:pPr>
    <w:rPr>
      <w:rFonts w:ascii="Calibri" w:eastAsia="Times New Roman" w:hAnsi="Calibri"/>
      <w:sz w:val="22"/>
      <w:szCs w:val="22"/>
      <w:lang w:eastAsia="en-US"/>
    </w:rPr>
  </w:style>
  <w:style w:type="paragraph" w:styleId="Odstavecseseznamem">
    <w:name w:val="List Paragraph"/>
    <w:basedOn w:val="Normln"/>
    <w:uiPriority w:val="34"/>
    <w:qFormat/>
    <w:rsid w:val="00844A55"/>
    <w:pPr>
      <w:ind w:left="720"/>
      <w:contextualSpacing/>
    </w:pPr>
  </w:style>
  <w:style w:type="character" w:customStyle="1" w:styleId="Nadpis7Char">
    <w:name w:val="Nadpis 7 Char"/>
    <w:link w:val="Nadpis7"/>
    <w:uiPriority w:val="9"/>
    <w:rsid w:val="0054025F"/>
    <w:rPr>
      <w:rFonts w:ascii="Times New Roman" w:hAnsi="Times New Roman"/>
      <w:b/>
      <w:sz w:val="24"/>
    </w:rPr>
  </w:style>
  <w:style w:type="paragraph" w:customStyle="1" w:styleId="Odstavecseseznamem2">
    <w:name w:val="Odstavec se seznamem2"/>
    <w:basedOn w:val="Normln"/>
    <w:rsid w:val="0054025F"/>
    <w:pPr>
      <w:spacing w:after="200" w:line="276" w:lineRule="auto"/>
      <w:ind w:left="720"/>
    </w:pPr>
    <w:rPr>
      <w:rFonts w:ascii="Calibri" w:eastAsia="Times New Roman" w:hAnsi="Calibri"/>
      <w:sz w:val="22"/>
      <w:szCs w:val="22"/>
      <w:lang w:eastAsia="en-US"/>
    </w:rPr>
  </w:style>
  <w:style w:type="character" w:customStyle="1" w:styleId="ZhlavChar">
    <w:name w:val="Záhlaví Char"/>
    <w:link w:val="Zhlav"/>
    <w:uiPriority w:val="99"/>
    <w:rsid w:val="0054025F"/>
  </w:style>
  <w:style w:type="character" w:customStyle="1" w:styleId="ZpatChar">
    <w:name w:val="Zápatí Char"/>
    <w:link w:val="Zpat"/>
    <w:uiPriority w:val="99"/>
    <w:rsid w:val="0054025F"/>
  </w:style>
  <w:style w:type="paragraph" w:customStyle="1" w:styleId="Zkladntextodsazen22">
    <w:name w:val="Základní text odsazený 22"/>
    <w:basedOn w:val="Normln"/>
    <w:rsid w:val="00324A06"/>
    <w:pPr>
      <w:suppressAutoHyphens/>
      <w:ind w:left="426"/>
      <w:jc w:val="both"/>
    </w:pPr>
    <w:rPr>
      <w:rFonts w:ascii="Times New Roman" w:hAnsi="Times New Roman"/>
      <w:sz w:val="24"/>
      <w:lang w:eastAsia="ar-SA"/>
    </w:rPr>
  </w:style>
  <w:style w:type="paragraph" w:customStyle="1" w:styleId="Zkladntext32">
    <w:name w:val="Základní text 32"/>
    <w:basedOn w:val="Normln"/>
    <w:rsid w:val="00324A06"/>
    <w:pPr>
      <w:suppressAutoHyphens/>
      <w:spacing w:line="360" w:lineRule="auto"/>
    </w:pPr>
    <w:rPr>
      <w:rFonts w:ascii="Times New Roman" w:eastAsia="Times New Roman" w:hAnsi="Times New Roman"/>
      <w:b/>
      <w:i/>
      <w:sz w:val="28"/>
      <w:lang w:eastAsia="ar-SA"/>
    </w:rPr>
  </w:style>
  <w:style w:type="character" w:customStyle="1" w:styleId="nowrap">
    <w:name w:val="nowrap"/>
    <w:rsid w:val="00324A06"/>
  </w:style>
  <w:style w:type="character" w:customStyle="1" w:styleId="NzevChar">
    <w:name w:val="Název Char"/>
    <w:link w:val="Nzev"/>
    <w:rsid w:val="00324A06"/>
    <w:rPr>
      <w:rFonts w:ascii="Times New Roman" w:eastAsia="Times New Roman" w:hAnsi="Times New Roman"/>
      <w:b/>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pPr>
      <w:keepNext/>
      <w:spacing w:before="240" w:after="60"/>
      <w:outlineLvl w:val="0"/>
    </w:pPr>
    <w:rPr>
      <w:rFonts w:ascii="Wide Latin" w:hAnsi="Wide Latin"/>
      <w:b/>
      <w:kern w:val="28"/>
      <w:sz w:val="28"/>
    </w:rPr>
  </w:style>
  <w:style w:type="paragraph" w:styleId="Nadpis2">
    <w:name w:val="heading 2"/>
    <w:basedOn w:val="Normln"/>
    <w:next w:val="Normln"/>
    <w:link w:val="Nadpis2Char"/>
    <w:uiPriority w:val="9"/>
    <w:qFormat/>
    <w:pPr>
      <w:keepNext/>
      <w:spacing w:before="240" w:after="60"/>
      <w:outlineLvl w:val="1"/>
    </w:pPr>
    <w:rPr>
      <w:rFonts w:ascii="Wide Latin" w:hAnsi="Wide Latin"/>
      <w:b/>
      <w:i/>
      <w:sz w:val="24"/>
    </w:rPr>
  </w:style>
  <w:style w:type="paragraph" w:styleId="Nadpis3">
    <w:name w:val="heading 3"/>
    <w:basedOn w:val="Normln"/>
    <w:next w:val="Normln"/>
    <w:link w:val="Nadpis3Char"/>
    <w:qFormat/>
    <w:pPr>
      <w:keepNext/>
      <w:jc w:val="both"/>
      <w:outlineLvl w:val="2"/>
    </w:pPr>
    <w:rPr>
      <w:rFonts w:ascii="Times New Roman" w:hAnsi="Times New Roman"/>
      <w:sz w:val="24"/>
    </w:rPr>
  </w:style>
  <w:style w:type="paragraph" w:styleId="Nadpis4">
    <w:name w:val="heading 4"/>
    <w:basedOn w:val="Normln"/>
    <w:next w:val="Normln"/>
    <w:link w:val="Nadpis4Char"/>
    <w:qFormat/>
    <w:pPr>
      <w:keepNext/>
      <w:jc w:val="center"/>
      <w:outlineLvl w:val="3"/>
    </w:pPr>
    <w:rPr>
      <w:rFonts w:ascii="Times New Roman" w:hAnsi="Times New Roman"/>
      <w:b/>
      <w:sz w:val="28"/>
    </w:rPr>
  </w:style>
  <w:style w:type="paragraph" w:styleId="Nadpis5">
    <w:name w:val="heading 5"/>
    <w:basedOn w:val="Normln"/>
    <w:next w:val="Normln"/>
    <w:link w:val="Nadpis5Char"/>
    <w:qFormat/>
    <w:pPr>
      <w:keepNext/>
      <w:outlineLvl w:val="4"/>
    </w:pPr>
    <w:rPr>
      <w:rFonts w:ascii="Times New Roman" w:hAnsi="Times New Roman"/>
      <w:sz w:val="24"/>
    </w:rPr>
  </w:style>
  <w:style w:type="paragraph" w:styleId="Nadpis6">
    <w:name w:val="heading 6"/>
    <w:basedOn w:val="Normln"/>
    <w:next w:val="Normln"/>
    <w:qFormat/>
    <w:pPr>
      <w:keepNext/>
      <w:spacing w:line="360" w:lineRule="auto"/>
      <w:ind w:left="1416" w:firstLine="708"/>
      <w:outlineLvl w:val="5"/>
    </w:pPr>
    <w:rPr>
      <w:rFonts w:ascii="Times New Roman" w:hAnsi="Times New Roman"/>
      <w:sz w:val="24"/>
    </w:rPr>
  </w:style>
  <w:style w:type="paragraph" w:styleId="Nadpis7">
    <w:name w:val="heading 7"/>
    <w:basedOn w:val="Normln"/>
    <w:next w:val="Normln"/>
    <w:link w:val="Nadpis7Char"/>
    <w:uiPriority w:val="9"/>
    <w:qFormat/>
    <w:pPr>
      <w:keepNext/>
      <w:jc w:val="both"/>
      <w:outlineLvl w:val="6"/>
    </w:pPr>
    <w:rPr>
      <w:rFonts w:ascii="Times New Roman" w:hAnsi="Times New Roman"/>
      <w:b/>
      <w:sz w:val="24"/>
    </w:rPr>
  </w:style>
  <w:style w:type="paragraph" w:styleId="Nadpis8">
    <w:name w:val="heading 8"/>
    <w:basedOn w:val="Normln"/>
    <w:next w:val="Normln"/>
    <w:qFormat/>
    <w:pPr>
      <w:keepNext/>
      <w:numPr>
        <w:numId w:val="1"/>
      </w:numPr>
      <w:ind w:left="426" w:hanging="426"/>
      <w:outlineLvl w:val="7"/>
    </w:pPr>
    <w:rPr>
      <w:rFonts w:ascii="Times New Roman" w:hAnsi="Times New Roman"/>
      <w:sz w:val="24"/>
    </w:rPr>
  </w:style>
  <w:style w:type="paragraph" w:styleId="Nadpis9">
    <w:name w:val="heading 9"/>
    <w:basedOn w:val="Normln"/>
    <w:next w:val="Normln"/>
    <w:qFormat/>
    <w:pPr>
      <w:keepNext/>
      <w:jc w:val="center"/>
      <w:outlineLvl w:val="8"/>
    </w:pPr>
    <w:rPr>
      <w:sz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link w:val="Zkladntext3Char"/>
    <w:pPr>
      <w:spacing w:line="360" w:lineRule="auto"/>
    </w:pPr>
    <w:rPr>
      <w:rFonts w:ascii="Times New Roman" w:eastAsia="Times New Roman" w:hAnsi="Times New Roman"/>
      <w:b/>
      <w:i/>
      <w:sz w:val="28"/>
    </w:rPr>
  </w:style>
  <w:style w:type="paragraph" w:styleId="Zhlav">
    <w:name w:val="header"/>
    <w:basedOn w:val="Normln"/>
    <w:link w:val="ZhlavChar"/>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styleId="Zkladntext">
    <w:name w:val="Body Text"/>
    <w:aliases w:val=" Char Char Char Char Char Char Char Char Char Char Char,Char Char Char Char Char Char Char Char Char Char Char, Char Char Char Char Char Char Char Char Char Char Char Char,Char Char Char Char Char Char Char Char Char Char Char Char"/>
    <w:basedOn w:val="Normln"/>
    <w:link w:val="ZkladntextChar"/>
    <w:pPr>
      <w:jc w:val="both"/>
    </w:pPr>
    <w:rPr>
      <w:rFonts w:ascii="Times New Roman" w:eastAsia="Times New Roman" w:hAnsi="Times New Roman"/>
      <w:sz w:val="24"/>
    </w:rPr>
  </w:style>
  <w:style w:type="paragraph" w:styleId="Nzev">
    <w:name w:val="Title"/>
    <w:basedOn w:val="Normln"/>
    <w:link w:val="NzevChar"/>
    <w:qFormat/>
    <w:pPr>
      <w:spacing w:line="360" w:lineRule="auto"/>
      <w:jc w:val="center"/>
    </w:pPr>
    <w:rPr>
      <w:rFonts w:ascii="Times New Roman" w:eastAsia="Times New Roman" w:hAnsi="Times New Roman"/>
      <w:b/>
      <w:sz w:val="36"/>
    </w:rPr>
  </w:style>
  <w:style w:type="paragraph" w:styleId="Zkladntextodsazen">
    <w:name w:val="Body Text Indent"/>
    <w:aliases w:val="i"/>
    <w:basedOn w:val="Normln"/>
    <w:link w:val="ZkladntextodsazenChar"/>
    <w:pPr>
      <w:ind w:left="426"/>
    </w:pPr>
    <w:rPr>
      <w:rFonts w:ascii="Times New Roman" w:hAnsi="Times New Roman"/>
      <w:sz w:val="24"/>
    </w:rPr>
  </w:style>
  <w:style w:type="paragraph" w:styleId="Zkladntext2">
    <w:name w:val="Body Text 2"/>
    <w:basedOn w:val="Normln"/>
    <w:link w:val="Zkladntext2Char"/>
    <w:pPr>
      <w:jc w:val="both"/>
    </w:pPr>
    <w:rPr>
      <w:rFonts w:ascii="Times New Roman" w:hAnsi="Times New Roman"/>
      <w:b/>
      <w:sz w:val="24"/>
    </w:rPr>
  </w:style>
  <w:style w:type="paragraph" w:styleId="Zkladntextodsazen2">
    <w:name w:val="Body Text Indent 2"/>
    <w:basedOn w:val="Normln"/>
    <w:pPr>
      <w:ind w:left="426"/>
      <w:jc w:val="both"/>
    </w:pPr>
    <w:rPr>
      <w:rFonts w:ascii="Times New Roman" w:hAnsi="Times New Roman"/>
      <w:sz w:val="24"/>
    </w:rPr>
  </w:style>
  <w:style w:type="paragraph" w:customStyle="1" w:styleId="Adresa">
    <w:name w:val="Adresa"/>
    <w:basedOn w:val="Zkladntext"/>
    <w:pPr>
      <w:keepLines/>
      <w:jc w:val="left"/>
    </w:pPr>
  </w:style>
  <w:style w:type="paragraph" w:styleId="Prosttext">
    <w:name w:val="Plain Text"/>
    <w:basedOn w:val="Normln"/>
    <w:link w:val="ProsttextChar"/>
    <w:rPr>
      <w:rFonts w:ascii="Comic Sans MS" w:eastAsia="Times New Roman" w:hAnsi="Comic Sans MS"/>
    </w:rPr>
  </w:style>
  <w:style w:type="character" w:styleId="Odkaznakoment">
    <w:name w:val="annotation reference"/>
    <w:semiHidden/>
    <w:rPr>
      <w:sz w:val="16"/>
    </w:rPr>
  </w:style>
  <w:style w:type="paragraph" w:styleId="Textkomente">
    <w:name w:val="annotation text"/>
    <w:basedOn w:val="Normln"/>
    <w:semiHidden/>
  </w:style>
  <w:style w:type="paragraph" w:styleId="Podtitul">
    <w:name w:val="Subtitle"/>
    <w:basedOn w:val="Normln"/>
    <w:qFormat/>
    <w:pPr>
      <w:jc w:val="center"/>
    </w:pPr>
    <w:rPr>
      <w:rFonts w:ascii="Times New Roman" w:eastAsia="Times New Roman" w:hAnsi="Times New Roman"/>
      <w:b/>
      <w:sz w:val="24"/>
    </w:rPr>
  </w:style>
  <w:style w:type="paragraph" w:styleId="Textvbloku">
    <w:name w:val="Block Text"/>
    <w:basedOn w:val="Normln"/>
    <w:pPr>
      <w:tabs>
        <w:tab w:val="left" w:pos="426"/>
      </w:tabs>
      <w:ind w:left="426" w:right="-1"/>
      <w:jc w:val="both"/>
    </w:pPr>
    <w:rPr>
      <w:rFonts w:ascii="Times New Roman" w:hAnsi="Times New Roman"/>
      <w:sz w:val="24"/>
    </w:rPr>
  </w:style>
  <w:style w:type="character" w:styleId="slostrnky">
    <w:name w:val="page number"/>
    <w:basedOn w:val="Standardnpsmoodstavce"/>
  </w:style>
  <w:style w:type="paragraph" w:styleId="Zkladntextodsazen3">
    <w:name w:val="Body Text Indent 3"/>
    <w:basedOn w:val="Normln"/>
    <w:pPr>
      <w:ind w:left="708" w:hanging="708"/>
      <w:jc w:val="both"/>
    </w:pPr>
    <w:rPr>
      <w:rFonts w:ascii="Times New Roman" w:hAnsi="Times New Roman"/>
      <w:sz w:val="24"/>
    </w:rPr>
  </w:style>
  <w:style w:type="paragraph" w:styleId="Seznam2">
    <w:name w:val="List 2"/>
    <w:basedOn w:val="Normln"/>
    <w:rsid w:val="00565458"/>
    <w:pPr>
      <w:ind w:left="566" w:hanging="283"/>
    </w:pPr>
    <w:rPr>
      <w:rFonts w:ascii="Times New Roman" w:eastAsia="Times New Roman" w:hAnsi="Times New Roman"/>
    </w:rPr>
  </w:style>
  <w:style w:type="character" w:customStyle="1" w:styleId="ZkladntextChar">
    <w:name w:val="Základní text Char"/>
    <w:aliases w:val=" Char Char Char Char Char Char Char Char Char Char Char Char1,Char Char Char Char Char Char Char Char Char Char Char Char1, Char Char Char Char Char Char Char Char Char Char Char Char Char"/>
    <w:link w:val="Zkladntext"/>
    <w:rsid w:val="00024C5D"/>
    <w:rPr>
      <w:sz w:val="24"/>
      <w:lang w:val="cs-CZ" w:eastAsia="cs-CZ" w:bidi="ar-SA"/>
    </w:rPr>
  </w:style>
  <w:style w:type="paragraph" w:styleId="Normlnweb">
    <w:name w:val="Normal (Web)"/>
    <w:basedOn w:val="Normln"/>
    <w:rsid w:val="00D80D28"/>
    <w:pPr>
      <w:spacing w:before="100" w:beforeAutospacing="1" w:after="100" w:afterAutospacing="1"/>
    </w:pPr>
    <w:rPr>
      <w:rFonts w:ascii="Times New Roman" w:eastAsia="Times New Roman" w:hAnsi="Times New Roman"/>
      <w:sz w:val="24"/>
      <w:szCs w:val="24"/>
    </w:rPr>
  </w:style>
  <w:style w:type="character" w:styleId="Siln">
    <w:name w:val="Strong"/>
    <w:qFormat/>
    <w:rsid w:val="00670B8F"/>
    <w:rPr>
      <w:b/>
      <w:bCs/>
    </w:rPr>
  </w:style>
  <w:style w:type="character" w:styleId="Zvraznn">
    <w:name w:val="Emphasis"/>
    <w:qFormat/>
    <w:rsid w:val="00670B8F"/>
    <w:rPr>
      <w:i/>
      <w:iCs/>
    </w:rPr>
  </w:style>
  <w:style w:type="character" w:styleId="Hypertextovodkaz">
    <w:name w:val="Hyperlink"/>
    <w:rsid w:val="009E50EC"/>
    <w:rPr>
      <w:rFonts w:cs="Times New Roman"/>
      <w:color w:val="0000FF"/>
      <w:u w:val="single"/>
    </w:rPr>
  </w:style>
  <w:style w:type="paragraph" w:styleId="Obsah1">
    <w:name w:val="toc 1"/>
    <w:basedOn w:val="Normln"/>
    <w:next w:val="Normln"/>
    <w:autoRedefine/>
    <w:semiHidden/>
    <w:rsid w:val="009E50EC"/>
    <w:rPr>
      <w:rFonts w:ascii="Times New Roman" w:eastAsia="Times New Roman" w:hAnsi="Times New Roman"/>
      <w:sz w:val="24"/>
      <w:szCs w:val="24"/>
    </w:rPr>
  </w:style>
  <w:style w:type="paragraph" w:customStyle="1" w:styleId="Notzap">
    <w:name w:val="Notzap"/>
    <w:basedOn w:val="Normln"/>
    <w:rsid w:val="00D664DB"/>
    <w:pPr>
      <w:tabs>
        <w:tab w:val="right" w:leader="hyphen" w:pos="9072"/>
      </w:tabs>
      <w:spacing w:line="360" w:lineRule="auto"/>
      <w:jc w:val="both"/>
    </w:pPr>
    <w:rPr>
      <w:rFonts w:ascii="Times New Roman" w:eastAsia="Times New Roman" w:hAnsi="Times New Roman"/>
      <w:sz w:val="22"/>
    </w:rPr>
  </w:style>
  <w:style w:type="paragraph" w:customStyle="1" w:styleId="odstavec1">
    <w:name w:val="odstavec 1"/>
    <w:basedOn w:val="Normln"/>
    <w:rsid w:val="00D664DB"/>
    <w:pPr>
      <w:spacing w:line="360" w:lineRule="auto"/>
      <w:ind w:left="426" w:hanging="426"/>
      <w:jc w:val="both"/>
    </w:pPr>
    <w:rPr>
      <w:rFonts w:ascii="Times New Roman" w:eastAsia="Times New Roman" w:hAnsi="Times New Roman"/>
      <w:sz w:val="22"/>
    </w:rPr>
  </w:style>
  <w:style w:type="paragraph" w:customStyle="1" w:styleId="odstavec2">
    <w:name w:val="odstavec 2"/>
    <w:basedOn w:val="odstavec1"/>
    <w:rsid w:val="00D664DB"/>
    <w:pPr>
      <w:ind w:left="709" w:hanging="284"/>
    </w:pPr>
  </w:style>
  <w:style w:type="character" w:customStyle="1" w:styleId="platne1">
    <w:name w:val="platne1"/>
    <w:basedOn w:val="Standardnpsmoodstavce"/>
    <w:rsid w:val="00D664DB"/>
  </w:style>
  <w:style w:type="paragraph" w:customStyle="1" w:styleId="Dashed">
    <w:name w:val="Dashed"/>
    <w:basedOn w:val="Normln"/>
    <w:rsid w:val="00D664DB"/>
    <w:pPr>
      <w:widowControl w:val="0"/>
      <w:tabs>
        <w:tab w:val="left" w:leader="hyphen" w:pos="-720"/>
        <w:tab w:val="left" w:leader="hyphen" w:pos="9072"/>
      </w:tabs>
      <w:suppressAutoHyphens/>
      <w:autoSpaceDE w:val="0"/>
      <w:autoSpaceDN w:val="0"/>
      <w:adjustRightInd w:val="0"/>
      <w:jc w:val="both"/>
    </w:pPr>
    <w:rPr>
      <w:rFonts w:ascii="Times New Roman" w:eastAsia="Times New Roman" w:hAnsi="Times New Roman"/>
      <w:color w:val="000000"/>
      <w:sz w:val="22"/>
    </w:rPr>
  </w:style>
  <w:style w:type="paragraph" w:customStyle="1" w:styleId="Italics">
    <w:name w:val="Italics"/>
    <w:basedOn w:val="Normln"/>
    <w:rsid w:val="00D664DB"/>
    <w:pPr>
      <w:tabs>
        <w:tab w:val="left" w:pos="0"/>
      </w:tabs>
      <w:jc w:val="both"/>
    </w:pPr>
    <w:rPr>
      <w:rFonts w:ascii="Times New Roman" w:eastAsia="Times New Roman" w:hAnsi="Times New Roman"/>
      <w:i/>
      <w:color w:val="000000"/>
      <w:sz w:val="22"/>
    </w:rPr>
  </w:style>
  <w:style w:type="character" w:customStyle="1" w:styleId="forumnormal">
    <w:name w:val="forum_normal"/>
    <w:rsid w:val="003F2FD0"/>
    <w:rPr>
      <w:sz w:val="18"/>
      <w:szCs w:val="18"/>
    </w:rPr>
  </w:style>
  <w:style w:type="paragraph" w:customStyle="1" w:styleId="Default">
    <w:name w:val="Default"/>
    <w:rsid w:val="003F2FD0"/>
    <w:pPr>
      <w:autoSpaceDE w:val="0"/>
      <w:autoSpaceDN w:val="0"/>
      <w:adjustRightInd w:val="0"/>
    </w:pPr>
    <w:rPr>
      <w:rFonts w:ascii="Times New Roman" w:eastAsia="Times New Roman" w:hAnsi="Times New Roman"/>
      <w:color w:val="000000"/>
      <w:sz w:val="24"/>
    </w:rPr>
  </w:style>
  <w:style w:type="paragraph" w:customStyle="1" w:styleId="Zkladntext31">
    <w:name w:val="Základní text 31"/>
    <w:basedOn w:val="Normln"/>
    <w:rsid w:val="00A771F8"/>
    <w:pPr>
      <w:suppressAutoHyphens/>
      <w:spacing w:line="360" w:lineRule="auto"/>
    </w:pPr>
    <w:rPr>
      <w:rFonts w:ascii="Times New Roman" w:eastAsia="Times New Roman" w:hAnsi="Times New Roman" w:cs="Arial"/>
      <w:b/>
      <w:i/>
      <w:sz w:val="28"/>
      <w:lang w:eastAsia="ar-SA"/>
    </w:rPr>
  </w:style>
  <w:style w:type="paragraph" w:customStyle="1" w:styleId="Zkladntextodsazen21">
    <w:name w:val="Základní text odsazený 21"/>
    <w:basedOn w:val="Normln"/>
    <w:rsid w:val="00A771F8"/>
    <w:pPr>
      <w:suppressAutoHyphens/>
      <w:ind w:left="426"/>
      <w:jc w:val="both"/>
    </w:pPr>
    <w:rPr>
      <w:rFonts w:ascii="Times New Roman" w:hAnsi="Times New Roman" w:cs="Arial"/>
      <w:sz w:val="24"/>
      <w:lang w:eastAsia="ar-SA"/>
    </w:rPr>
  </w:style>
  <w:style w:type="paragraph" w:styleId="Textbubliny">
    <w:name w:val="Balloon Text"/>
    <w:basedOn w:val="Normln"/>
    <w:link w:val="TextbublinyChar"/>
    <w:uiPriority w:val="99"/>
    <w:rsid w:val="0053342D"/>
    <w:rPr>
      <w:rFonts w:ascii="Tahoma" w:hAnsi="Tahoma" w:cs="Tahoma"/>
      <w:sz w:val="16"/>
      <w:szCs w:val="16"/>
    </w:rPr>
  </w:style>
  <w:style w:type="character" w:customStyle="1" w:styleId="TextbublinyChar">
    <w:name w:val="Text bubliny Char"/>
    <w:basedOn w:val="Standardnpsmoodstavce"/>
    <w:link w:val="Textbubliny"/>
    <w:uiPriority w:val="99"/>
    <w:rsid w:val="0053342D"/>
    <w:rPr>
      <w:rFonts w:ascii="Tahoma" w:hAnsi="Tahoma" w:cs="Tahoma"/>
      <w:sz w:val="16"/>
      <w:szCs w:val="16"/>
    </w:rPr>
  </w:style>
  <w:style w:type="character" w:customStyle="1" w:styleId="ProsttextChar">
    <w:name w:val="Prostý text Char"/>
    <w:link w:val="Prosttext"/>
    <w:rsid w:val="007E403E"/>
    <w:rPr>
      <w:rFonts w:ascii="Comic Sans MS" w:eastAsia="Times New Roman" w:hAnsi="Comic Sans MS"/>
    </w:rPr>
  </w:style>
  <w:style w:type="character" w:customStyle="1" w:styleId="Nadpis1Char">
    <w:name w:val="Nadpis 1 Char"/>
    <w:basedOn w:val="Standardnpsmoodstavce"/>
    <w:link w:val="Nadpis1"/>
    <w:uiPriority w:val="9"/>
    <w:rsid w:val="007E403E"/>
    <w:rPr>
      <w:rFonts w:ascii="Wide Latin" w:hAnsi="Wide Latin"/>
      <w:b/>
      <w:kern w:val="28"/>
      <w:sz w:val="28"/>
    </w:rPr>
  </w:style>
  <w:style w:type="character" w:customStyle="1" w:styleId="Nadpis2Char">
    <w:name w:val="Nadpis 2 Char"/>
    <w:basedOn w:val="Standardnpsmoodstavce"/>
    <w:link w:val="Nadpis2"/>
    <w:uiPriority w:val="9"/>
    <w:rsid w:val="007E403E"/>
    <w:rPr>
      <w:rFonts w:ascii="Wide Latin" w:hAnsi="Wide Latin"/>
      <w:b/>
      <w:i/>
      <w:sz w:val="24"/>
    </w:rPr>
  </w:style>
  <w:style w:type="character" w:customStyle="1" w:styleId="Nadpis3Char">
    <w:name w:val="Nadpis 3 Char"/>
    <w:basedOn w:val="Standardnpsmoodstavce"/>
    <w:link w:val="Nadpis3"/>
    <w:rsid w:val="007E403E"/>
    <w:rPr>
      <w:rFonts w:ascii="Times New Roman" w:hAnsi="Times New Roman"/>
      <w:sz w:val="24"/>
    </w:rPr>
  </w:style>
  <w:style w:type="character" w:customStyle="1" w:styleId="Nadpis4Char">
    <w:name w:val="Nadpis 4 Char"/>
    <w:basedOn w:val="Standardnpsmoodstavce"/>
    <w:link w:val="Nadpis4"/>
    <w:rsid w:val="007E403E"/>
    <w:rPr>
      <w:rFonts w:ascii="Times New Roman" w:hAnsi="Times New Roman"/>
      <w:b/>
      <w:sz w:val="28"/>
    </w:rPr>
  </w:style>
  <w:style w:type="character" w:customStyle="1" w:styleId="Nadpis5Char">
    <w:name w:val="Nadpis 5 Char"/>
    <w:basedOn w:val="Standardnpsmoodstavce"/>
    <w:link w:val="Nadpis5"/>
    <w:rsid w:val="007E403E"/>
    <w:rPr>
      <w:rFonts w:ascii="Times New Roman" w:hAnsi="Times New Roman"/>
      <w:sz w:val="24"/>
    </w:rPr>
  </w:style>
  <w:style w:type="character" w:customStyle="1" w:styleId="Zkladntext3Char">
    <w:name w:val="Základní text 3 Char"/>
    <w:basedOn w:val="Standardnpsmoodstavce"/>
    <w:link w:val="Zkladntext3"/>
    <w:rsid w:val="007E403E"/>
    <w:rPr>
      <w:rFonts w:ascii="Times New Roman" w:eastAsia="Times New Roman" w:hAnsi="Times New Roman"/>
      <w:b/>
      <w:i/>
      <w:sz w:val="28"/>
    </w:rPr>
  </w:style>
  <w:style w:type="character" w:customStyle="1" w:styleId="ZkladntextodsazenChar">
    <w:name w:val="Základní text odsazený Char"/>
    <w:aliases w:val="i Char"/>
    <w:basedOn w:val="Standardnpsmoodstavce"/>
    <w:link w:val="Zkladntextodsazen"/>
    <w:rsid w:val="007E403E"/>
    <w:rPr>
      <w:rFonts w:ascii="Times New Roman" w:hAnsi="Times New Roman"/>
      <w:sz w:val="24"/>
    </w:rPr>
  </w:style>
  <w:style w:type="character" w:customStyle="1" w:styleId="Zkladntext2Char">
    <w:name w:val="Základní text 2 Char"/>
    <w:basedOn w:val="Standardnpsmoodstavce"/>
    <w:link w:val="Zkladntext2"/>
    <w:rsid w:val="007E403E"/>
    <w:rPr>
      <w:rFonts w:ascii="Times New Roman" w:hAnsi="Times New Roman"/>
      <w:b/>
      <w:sz w:val="24"/>
    </w:rPr>
  </w:style>
  <w:style w:type="paragraph" w:customStyle="1" w:styleId="Odstavecseseznamem1">
    <w:name w:val="Odstavec se seznamem1"/>
    <w:basedOn w:val="Normln"/>
    <w:rsid w:val="007E403E"/>
    <w:pPr>
      <w:spacing w:after="200" w:line="276" w:lineRule="auto"/>
      <w:ind w:left="720"/>
    </w:pPr>
    <w:rPr>
      <w:rFonts w:ascii="Calibri" w:eastAsia="Times New Roman" w:hAnsi="Calibri"/>
      <w:sz w:val="22"/>
      <w:szCs w:val="22"/>
      <w:lang w:eastAsia="en-US"/>
    </w:rPr>
  </w:style>
  <w:style w:type="paragraph" w:styleId="Odstavecseseznamem">
    <w:name w:val="List Paragraph"/>
    <w:basedOn w:val="Normln"/>
    <w:uiPriority w:val="34"/>
    <w:qFormat/>
    <w:rsid w:val="00844A55"/>
    <w:pPr>
      <w:ind w:left="720"/>
      <w:contextualSpacing/>
    </w:pPr>
  </w:style>
  <w:style w:type="character" w:customStyle="1" w:styleId="Nadpis7Char">
    <w:name w:val="Nadpis 7 Char"/>
    <w:link w:val="Nadpis7"/>
    <w:uiPriority w:val="9"/>
    <w:rsid w:val="0054025F"/>
    <w:rPr>
      <w:rFonts w:ascii="Times New Roman" w:hAnsi="Times New Roman"/>
      <w:b/>
      <w:sz w:val="24"/>
    </w:rPr>
  </w:style>
  <w:style w:type="paragraph" w:customStyle="1" w:styleId="Odstavecseseznamem2">
    <w:name w:val="Odstavec se seznamem2"/>
    <w:basedOn w:val="Normln"/>
    <w:rsid w:val="0054025F"/>
    <w:pPr>
      <w:spacing w:after="200" w:line="276" w:lineRule="auto"/>
      <w:ind w:left="720"/>
    </w:pPr>
    <w:rPr>
      <w:rFonts w:ascii="Calibri" w:eastAsia="Times New Roman" w:hAnsi="Calibri"/>
      <w:sz w:val="22"/>
      <w:szCs w:val="22"/>
      <w:lang w:eastAsia="en-US"/>
    </w:rPr>
  </w:style>
  <w:style w:type="character" w:customStyle="1" w:styleId="ZhlavChar">
    <w:name w:val="Záhlaví Char"/>
    <w:link w:val="Zhlav"/>
    <w:uiPriority w:val="99"/>
    <w:rsid w:val="0054025F"/>
  </w:style>
  <w:style w:type="character" w:customStyle="1" w:styleId="ZpatChar">
    <w:name w:val="Zápatí Char"/>
    <w:link w:val="Zpat"/>
    <w:uiPriority w:val="99"/>
    <w:rsid w:val="0054025F"/>
  </w:style>
  <w:style w:type="paragraph" w:customStyle="1" w:styleId="Zkladntextodsazen22">
    <w:name w:val="Základní text odsazený 22"/>
    <w:basedOn w:val="Normln"/>
    <w:rsid w:val="00324A06"/>
    <w:pPr>
      <w:suppressAutoHyphens/>
      <w:ind w:left="426"/>
      <w:jc w:val="both"/>
    </w:pPr>
    <w:rPr>
      <w:rFonts w:ascii="Times New Roman" w:hAnsi="Times New Roman"/>
      <w:sz w:val="24"/>
      <w:lang w:eastAsia="ar-SA"/>
    </w:rPr>
  </w:style>
  <w:style w:type="paragraph" w:customStyle="1" w:styleId="Zkladntext32">
    <w:name w:val="Základní text 32"/>
    <w:basedOn w:val="Normln"/>
    <w:rsid w:val="00324A06"/>
    <w:pPr>
      <w:suppressAutoHyphens/>
      <w:spacing w:line="360" w:lineRule="auto"/>
    </w:pPr>
    <w:rPr>
      <w:rFonts w:ascii="Times New Roman" w:eastAsia="Times New Roman" w:hAnsi="Times New Roman"/>
      <w:b/>
      <w:i/>
      <w:sz w:val="28"/>
      <w:lang w:eastAsia="ar-SA"/>
    </w:rPr>
  </w:style>
  <w:style w:type="character" w:customStyle="1" w:styleId="nowrap">
    <w:name w:val="nowrap"/>
    <w:rsid w:val="00324A06"/>
  </w:style>
  <w:style w:type="character" w:customStyle="1" w:styleId="NzevChar">
    <w:name w:val="Název Char"/>
    <w:link w:val="Nzev"/>
    <w:rsid w:val="00324A06"/>
    <w:rPr>
      <w:rFonts w:ascii="Times New Roman" w:eastAsia="Times New Roman" w:hAnsi="Times New Roman"/>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50514">
      <w:bodyDiv w:val="1"/>
      <w:marLeft w:val="0"/>
      <w:marRight w:val="0"/>
      <w:marTop w:val="0"/>
      <w:marBottom w:val="0"/>
      <w:divBdr>
        <w:top w:val="none" w:sz="0" w:space="0" w:color="auto"/>
        <w:left w:val="none" w:sz="0" w:space="0" w:color="auto"/>
        <w:bottom w:val="none" w:sz="0" w:space="0" w:color="auto"/>
        <w:right w:val="none" w:sz="0" w:space="0" w:color="auto"/>
      </w:divBdr>
    </w:div>
    <w:div w:id="259799941">
      <w:bodyDiv w:val="1"/>
      <w:marLeft w:val="0"/>
      <w:marRight w:val="0"/>
      <w:marTop w:val="0"/>
      <w:marBottom w:val="0"/>
      <w:divBdr>
        <w:top w:val="none" w:sz="0" w:space="0" w:color="auto"/>
        <w:left w:val="none" w:sz="0" w:space="0" w:color="auto"/>
        <w:bottom w:val="none" w:sz="0" w:space="0" w:color="auto"/>
        <w:right w:val="none" w:sz="0" w:space="0" w:color="auto"/>
      </w:divBdr>
    </w:div>
    <w:div w:id="865095920">
      <w:bodyDiv w:val="1"/>
      <w:marLeft w:val="0"/>
      <w:marRight w:val="0"/>
      <w:marTop w:val="0"/>
      <w:marBottom w:val="0"/>
      <w:divBdr>
        <w:top w:val="none" w:sz="0" w:space="0" w:color="auto"/>
        <w:left w:val="none" w:sz="0" w:space="0" w:color="auto"/>
        <w:bottom w:val="none" w:sz="0" w:space="0" w:color="auto"/>
        <w:right w:val="none" w:sz="0" w:space="0" w:color="auto"/>
      </w:divBdr>
    </w:div>
    <w:div w:id="1097629247">
      <w:bodyDiv w:val="1"/>
      <w:marLeft w:val="0"/>
      <w:marRight w:val="0"/>
      <w:marTop w:val="0"/>
      <w:marBottom w:val="0"/>
      <w:divBdr>
        <w:top w:val="none" w:sz="0" w:space="0" w:color="auto"/>
        <w:left w:val="none" w:sz="0" w:space="0" w:color="auto"/>
        <w:bottom w:val="none" w:sz="0" w:space="0" w:color="auto"/>
        <w:right w:val="none" w:sz="0" w:space="0" w:color="auto"/>
      </w:divBdr>
    </w:div>
    <w:div w:id="1566333049">
      <w:bodyDiv w:val="1"/>
      <w:marLeft w:val="0"/>
      <w:marRight w:val="0"/>
      <w:marTop w:val="0"/>
      <w:marBottom w:val="0"/>
      <w:divBdr>
        <w:top w:val="none" w:sz="0" w:space="0" w:color="auto"/>
        <w:left w:val="none" w:sz="0" w:space="0" w:color="auto"/>
        <w:bottom w:val="none" w:sz="0" w:space="0" w:color="auto"/>
        <w:right w:val="none" w:sz="0" w:space="0" w:color="auto"/>
      </w:divBdr>
    </w:div>
    <w:div w:id="202836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2599</Words>
  <Characters>14338</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O b v o d n í   r a d a   v   P r a z e  4</vt:lpstr>
    </vt:vector>
  </TitlesOfParts>
  <Company>OU m.c. Praha 4</Company>
  <LinksUpToDate>false</LinksUpToDate>
  <CharactersWithSpaces>16904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b v o d n í   r a d a   v   P r a z e  4</dc:title>
  <dc:creator>Cizkovam</dc:creator>
  <cp:lastModifiedBy>Milerová Dagmar [P4]</cp:lastModifiedBy>
  <cp:revision>3</cp:revision>
  <cp:lastPrinted>2018-02-22T08:16:00Z</cp:lastPrinted>
  <dcterms:created xsi:type="dcterms:W3CDTF">2018-02-22T08:24:00Z</dcterms:created>
  <dcterms:modified xsi:type="dcterms:W3CDTF">2018-02-22T08:26:00Z</dcterms:modified>
</cp:coreProperties>
</file>